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253F" w:rsidRPr="00241B75" w:rsidRDefault="0039760E" w:rsidP="00241B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41B75"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 w:rsidR="00241B75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="00241B75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23364B" w:rsidRPr="00DD3FE7" w:rsidRDefault="0023364B" w:rsidP="0023364B">
      <w:pPr>
        <w:pStyle w:val="a4"/>
      </w:pPr>
      <w:r>
        <w:tab/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 w:rsidR="00EC7089">
        <w:t>.</w:t>
      </w:r>
      <w:proofErr w:type="spellStart"/>
      <w:r w:rsidR="00EC7089">
        <w:rPr>
          <w:lang w:val="en-US"/>
        </w:rPr>
        <w:t>ru</w:t>
      </w:r>
      <w:proofErr w:type="spellEnd"/>
    </w:p>
    <w:p w:rsidR="009B15BD" w:rsidRDefault="00205B9C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декабря 2018г № 43</w:t>
      </w:r>
    </w:p>
    <w:p w:rsidR="00205B9C" w:rsidRDefault="00205B9C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5B9C" w:rsidRDefault="00205B9C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C91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 оказываемых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специализированными службами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1C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Тимошинского муниципального образования</w:t>
      </w:r>
      <w:r w:rsidR="008E31C3">
        <w:rPr>
          <w:rFonts w:ascii="Times New Roman" w:hAnsi="Times New Roman" w:cs="Times New Roman"/>
          <w:sz w:val="28"/>
          <w:szCs w:val="28"/>
        </w:rPr>
        <w:t>, Администрация Тимошинского сельского поселения</w:t>
      </w:r>
    </w:p>
    <w:p w:rsidR="00DD3FE7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C91">
        <w:rPr>
          <w:rFonts w:ascii="Times New Roman" w:hAnsi="Times New Roman" w:cs="Times New Roman"/>
          <w:sz w:val="28"/>
          <w:szCs w:val="28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взявшему  </w:t>
      </w:r>
      <w:r w:rsidR="00C51C91">
        <w:rPr>
          <w:rFonts w:ascii="Times New Roman" w:hAnsi="Times New Roman" w:cs="Times New Roman"/>
          <w:sz w:val="28"/>
          <w:szCs w:val="28"/>
        </w:rPr>
        <w:t xml:space="preserve">обязанность осуществить погребение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5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услуг,</w:t>
      </w:r>
      <w:r w:rsidR="003005EA">
        <w:rPr>
          <w:rFonts w:ascii="Times New Roman" w:hAnsi="Times New Roman" w:cs="Times New Roman"/>
          <w:sz w:val="28"/>
          <w:szCs w:val="28"/>
        </w:rPr>
        <w:t xml:space="preserve"> оказываемых спе</w:t>
      </w:r>
      <w:r w:rsidR="00C51C91">
        <w:rPr>
          <w:rFonts w:ascii="Times New Roman" w:hAnsi="Times New Roman" w:cs="Times New Roman"/>
          <w:sz w:val="28"/>
          <w:szCs w:val="28"/>
        </w:rPr>
        <w:t>циализированными службами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месте после установления органами внутренних дел его личности согласно приложения № 2.</w:t>
      </w:r>
    </w:p>
    <w:p w:rsidR="003005EA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«Сельские вести».</w:t>
      </w:r>
    </w:p>
    <w:p w:rsid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60977">
        <w:rPr>
          <w:rFonts w:ascii="Times New Roman" w:hAnsi="Times New Roman" w:cs="Times New Roman"/>
          <w:sz w:val="28"/>
          <w:szCs w:val="28"/>
        </w:rPr>
        <w:t xml:space="preserve">с  1 февраля </w:t>
      </w:r>
      <w:r w:rsidR="009B15BD">
        <w:rPr>
          <w:rFonts w:ascii="Times New Roman" w:hAnsi="Times New Roman" w:cs="Times New Roman"/>
          <w:sz w:val="28"/>
          <w:szCs w:val="28"/>
        </w:rPr>
        <w:t xml:space="preserve"> 2019</w:t>
      </w:r>
      <w:r w:rsidR="00300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05EA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5. П</w:t>
      </w:r>
      <w:r w:rsidR="009B15BD">
        <w:rPr>
          <w:rFonts w:ascii="Times New Roman" w:hAnsi="Times New Roman" w:cs="Times New Roman"/>
          <w:sz w:val="28"/>
          <w:szCs w:val="28"/>
        </w:rPr>
        <w:t>остановление №1 от 10.01.2018</w:t>
      </w:r>
      <w:r w:rsidR="003005EA">
        <w:rPr>
          <w:rFonts w:ascii="Times New Roman" w:hAnsi="Times New Roman" w:cs="Times New Roman"/>
          <w:sz w:val="28"/>
          <w:szCs w:val="28"/>
        </w:rPr>
        <w:t xml:space="preserve"> г. «Об утверждении стоимости услуг, оказываемых специализированными службами по похоронному делу»</w:t>
      </w:r>
      <w:r w:rsidR="005D50C2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E7797F">
        <w:rPr>
          <w:rFonts w:ascii="Times New Roman" w:hAnsi="Times New Roman" w:cs="Times New Roman"/>
          <w:sz w:val="28"/>
          <w:szCs w:val="28"/>
        </w:rPr>
        <w:t>ать утратившим силу с</w:t>
      </w:r>
      <w:r w:rsidR="00960977">
        <w:rPr>
          <w:rFonts w:ascii="Times New Roman" w:hAnsi="Times New Roman" w:cs="Times New Roman"/>
          <w:sz w:val="28"/>
          <w:szCs w:val="28"/>
        </w:rPr>
        <w:t xml:space="preserve"> 1.02</w:t>
      </w:r>
      <w:r w:rsidR="009B15BD">
        <w:rPr>
          <w:rFonts w:ascii="Times New Roman" w:hAnsi="Times New Roman" w:cs="Times New Roman"/>
          <w:sz w:val="28"/>
          <w:szCs w:val="28"/>
        </w:rPr>
        <w:t>.2019</w:t>
      </w:r>
      <w:r w:rsidR="005D50C2">
        <w:rPr>
          <w:rFonts w:ascii="Times New Roman" w:hAnsi="Times New Roman" w:cs="Times New Roman"/>
          <w:sz w:val="28"/>
          <w:szCs w:val="28"/>
        </w:rPr>
        <w:t>г.</w:t>
      </w:r>
    </w:p>
    <w:p w:rsidR="00DD3FE7" w:rsidRP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6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005EA">
        <w:rPr>
          <w:rFonts w:ascii="Times New Roman" w:hAnsi="Times New Roman" w:cs="Times New Roman"/>
          <w:sz w:val="28"/>
          <w:szCs w:val="28"/>
        </w:rPr>
        <w:t xml:space="preserve">над </w:t>
      </w:r>
      <w:r w:rsidR="00E804BA">
        <w:rPr>
          <w:rFonts w:ascii="Times New Roman" w:hAnsi="Times New Roman" w:cs="Times New Roman"/>
          <w:sz w:val="28"/>
          <w:szCs w:val="28"/>
        </w:rPr>
        <w:t>исполне</w:t>
      </w:r>
      <w:r w:rsidR="003005EA">
        <w:rPr>
          <w:rFonts w:ascii="Times New Roman" w:hAnsi="Times New Roman" w:cs="Times New Roman"/>
          <w:sz w:val="28"/>
          <w:szCs w:val="28"/>
        </w:rPr>
        <w:t xml:space="preserve">нием </w:t>
      </w:r>
      <w:r w:rsidR="00DD3F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Т</w:t>
      </w:r>
      <w:r w:rsidR="00A851B5" w:rsidRPr="00E804BA">
        <w:rPr>
          <w:rFonts w:ascii="Times New Roman" w:hAnsi="Times New Roman" w:cs="Times New Roman"/>
          <w:sz w:val="28"/>
          <w:szCs w:val="28"/>
        </w:rPr>
        <w:t>имо</w:t>
      </w:r>
      <w:r w:rsidR="00241B75" w:rsidRPr="00E804BA">
        <w:rPr>
          <w:rFonts w:ascii="Times New Roman" w:hAnsi="Times New Roman" w:cs="Times New Roman"/>
          <w:sz w:val="28"/>
          <w:szCs w:val="28"/>
        </w:rPr>
        <w:t>шинского</w:t>
      </w:r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04BA">
        <w:rPr>
          <w:rFonts w:ascii="Times New Roman" w:hAnsi="Times New Roman" w:cs="Times New Roman"/>
          <w:sz w:val="28"/>
          <w:szCs w:val="28"/>
        </w:rPr>
        <w:t>Ю.Н.Замащикова</w:t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B50F38" w:rsidRDefault="0092661B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от</w:t>
      </w:r>
      <w:r w:rsidR="009B15BD">
        <w:rPr>
          <w:rFonts w:ascii="Times New Roman" w:hAnsi="Times New Roman" w:cs="Times New Roman"/>
        </w:rPr>
        <w:t xml:space="preserve"> </w:t>
      </w:r>
      <w:r w:rsidR="00E7797F">
        <w:rPr>
          <w:rFonts w:ascii="Times New Roman" w:hAnsi="Times New Roman" w:cs="Times New Roman"/>
        </w:rPr>
        <w:t>.2018г</w:t>
      </w:r>
      <w:r w:rsidR="0039760E">
        <w:rPr>
          <w:rFonts w:ascii="Times New Roman" w:hAnsi="Times New Roman" w:cs="Times New Roman"/>
        </w:rPr>
        <w:t xml:space="preserve">  №</w:t>
      </w:r>
      <w:r w:rsidR="00B50F38" w:rsidRPr="00B50F38">
        <w:rPr>
          <w:rFonts w:ascii="Times New Roman" w:hAnsi="Times New Roman" w:cs="Times New Roman"/>
        </w:rPr>
        <w:t>.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 сельскому поселению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554D9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489.47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554D9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2365.68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554D9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892.50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554D9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5B9C">
              <w:rPr>
                <w:rFonts w:ascii="Times New Roman" w:hAnsi="Times New Roman" w:cs="Times New Roman"/>
              </w:rPr>
              <w:t>26.53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554D9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B9C">
              <w:rPr>
                <w:rFonts w:ascii="Times New Roman" w:hAnsi="Times New Roman" w:cs="Times New Roman"/>
              </w:rPr>
              <w:t>074.18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661B">
        <w:rPr>
          <w:rFonts w:ascii="Times New Roman" w:hAnsi="Times New Roman" w:cs="Times New Roman"/>
        </w:rPr>
        <w:t>п</w:t>
      </w:r>
      <w:r w:rsidR="00E7797F">
        <w:rPr>
          <w:rFonts w:ascii="Times New Roman" w:hAnsi="Times New Roman" w:cs="Times New Roman"/>
        </w:rPr>
        <w:t xml:space="preserve">оселения  </w:t>
      </w:r>
      <w:r w:rsidR="0092661B">
        <w:rPr>
          <w:rFonts w:ascii="Times New Roman" w:hAnsi="Times New Roman" w:cs="Times New Roman"/>
        </w:rPr>
        <w:t xml:space="preserve">от </w:t>
      </w:r>
      <w:r w:rsidR="00E7797F">
        <w:rPr>
          <w:rFonts w:ascii="Times New Roman" w:hAnsi="Times New Roman" w:cs="Times New Roman"/>
        </w:rPr>
        <w:t xml:space="preserve"> </w:t>
      </w:r>
      <w:r w:rsidR="00554D9A">
        <w:rPr>
          <w:rFonts w:ascii="Times New Roman" w:hAnsi="Times New Roman" w:cs="Times New Roman"/>
        </w:rPr>
        <w:t xml:space="preserve">.2018г № </w:t>
      </w:r>
      <w:r w:rsidR="0092661B">
        <w:rPr>
          <w:rFonts w:ascii="Times New Roman" w:hAnsi="Times New Roman" w:cs="Times New Roman"/>
        </w:rPr>
        <w:t xml:space="preserve"> 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554D9A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382.76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554D9A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1795.38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3379" w:type="dxa"/>
          </w:tcPr>
          <w:p w:rsidR="00ED0B92" w:rsidRDefault="00554D9A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892.50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554D9A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B9C">
              <w:rPr>
                <w:rFonts w:ascii="Times New Roman" w:hAnsi="Times New Roman" w:cs="Times New Roman"/>
              </w:rPr>
              <w:t>326-53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554D9A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677-01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554D9A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B9C">
              <w:rPr>
                <w:rFonts w:ascii="Times New Roman" w:hAnsi="Times New Roman" w:cs="Times New Roman"/>
              </w:rPr>
              <w:t>074.18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7577"/>
    <w:rsid w:val="00007A75"/>
    <w:rsid w:val="00084AB5"/>
    <w:rsid w:val="000A3984"/>
    <w:rsid w:val="000C2ADD"/>
    <w:rsid w:val="00106F23"/>
    <w:rsid w:val="00125E78"/>
    <w:rsid w:val="00160603"/>
    <w:rsid w:val="00177BD4"/>
    <w:rsid w:val="00205B9C"/>
    <w:rsid w:val="00217AFB"/>
    <w:rsid w:val="00227D76"/>
    <w:rsid w:val="0023364B"/>
    <w:rsid w:val="00241B75"/>
    <w:rsid w:val="002621D2"/>
    <w:rsid w:val="002816FF"/>
    <w:rsid w:val="003005EA"/>
    <w:rsid w:val="003056F4"/>
    <w:rsid w:val="00322547"/>
    <w:rsid w:val="00350197"/>
    <w:rsid w:val="003920F3"/>
    <w:rsid w:val="0039441C"/>
    <w:rsid w:val="0039760E"/>
    <w:rsid w:val="003A460D"/>
    <w:rsid w:val="004B6EEA"/>
    <w:rsid w:val="004E5205"/>
    <w:rsid w:val="00512F23"/>
    <w:rsid w:val="005367EA"/>
    <w:rsid w:val="00554D9A"/>
    <w:rsid w:val="00572760"/>
    <w:rsid w:val="005D50C2"/>
    <w:rsid w:val="005E0407"/>
    <w:rsid w:val="0061352B"/>
    <w:rsid w:val="00675E10"/>
    <w:rsid w:val="00682D7E"/>
    <w:rsid w:val="006A2A40"/>
    <w:rsid w:val="006A6E86"/>
    <w:rsid w:val="00711F89"/>
    <w:rsid w:val="00763F6A"/>
    <w:rsid w:val="007D385D"/>
    <w:rsid w:val="008622D7"/>
    <w:rsid w:val="008E31C3"/>
    <w:rsid w:val="0090253F"/>
    <w:rsid w:val="00907B9B"/>
    <w:rsid w:val="0092661B"/>
    <w:rsid w:val="009447E6"/>
    <w:rsid w:val="00960977"/>
    <w:rsid w:val="00984E27"/>
    <w:rsid w:val="00994A46"/>
    <w:rsid w:val="009A1F1D"/>
    <w:rsid w:val="009B15BD"/>
    <w:rsid w:val="00A851B5"/>
    <w:rsid w:val="00AE5FD6"/>
    <w:rsid w:val="00B50F38"/>
    <w:rsid w:val="00B57569"/>
    <w:rsid w:val="00B77AFC"/>
    <w:rsid w:val="00B9327F"/>
    <w:rsid w:val="00BF254E"/>
    <w:rsid w:val="00C51C91"/>
    <w:rsid w:val="00C8766E"/>
    <w:rsid w:val="00D36874"/>
    <w:rsid w:val="00DC56AA"/>
    <w:rsid w:val="00DD3FE7"/>
    <w:rsid w:val="00DD7577"/>
    <w:rsid w:val="00E72D9B"/>
    <w:rsid w:val="00E7797F"/>
    <w:rsid w:val="00E804BA"/>
    <w:rsid w:val="00EB16F3"/>
    <w:rsid w:val="00EB40CD"/>
    <w:rsid w:val="00EC7089"/>
    <w:rsid w:val="00ED0B92"/>
    <w:rsid w:val="00EF3224"/>
    <w:rsid w:val="00F42A93"/>
    <w:rsid w:val="00FA702F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D6C-269D-49A8-B1F7-B0C3C36A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2018-03-22T02:30:00Z</cp:lastPrinted>
  <dcterms:created xsi:type="dcterms:W3CDTF">2018-12-10T02:34:00Z</dcterms:created>
  <dcterms:modified xsi:type="dcterms:W3CDTF">2018-12-10T07:11:00Z</dcterms:modified>
</cp:coreProperties>
</file>