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ED3987">
        <w:rPr>
          <w:rFonts w:ascii="Times New Roman" w:hAnsi="Times New Roman"/>
          <w:sz w:val="28"/>
          <w:szCs w:val="28"/>
        </w:rPr>
        <w:t xml:space="preserve">«04»  июня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ED3987">
        <w:rPr>
          <w:rFonts w:ascii="Times New Roman" w:hAnsi="Times New Roman"/>
          <w:sz w:val="28"/>
          <w:szCs w:val="28"/>
        </w:rPr>
        <w:t>24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937349">
      <w:pPr>
        <w:pStyle w:val="21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3649E2">
        <w:rPr>
          <w:sz w:val="28"/>
          <w:szCs w:val="28"/>
        </w:rPr>
        <w:t xml:space="preserve"> </w:t>
      </w:r>
      <w:r w:rsidR="007477CB">
        <w:rPr>
          <w:sz w:val="28"/>
          <w:szCs w:val="28"/>
        </w:rPr>
        <w:t>Решение Думы Тимош</w:t>
      </w:r>
      <w:r w:rsidR="00ED3987">
        <w:rPr>
          <w:sz w:val="28"/>
          <w:szCs w:val="28"/>
        </w:rPr>
        <w:t>инского сельского поселения № 51 от 31.05</w:t>
      </w:r>
      <w:r w:rsidR="007477CB">
        <w:rPr>
          <w:sz w:val="28"/>
          <w:szCs w:val="28"/>
        </w:rPr>
        <w:t>.2019 г. «О внесении изменений в бюджет Тимошинского сельского поселения на 2019 год и плановый период 2020 и 2021 годов»</w:t>
      </w:r>
      <w:proofErr w:type="gramEnd"/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>1. 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 поселения 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 Разместить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60BDF"/>
    <w:rsid w:val="00861696"/>
    <w:rsid w:val="00894981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0694-4FA3-491B-BF31-E751A01F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2019-06-04T04:30:00Z</cp:lastPrinted>
  <dcterms:created xsi:type="dcterms:W3CDTF">2019-06-04T04:35:00Z</dcterms:created>
  <dcterms:modified xsi:type="dcterms:W3CDTF">2019-06-04T04:35:00Z</dcterms:modified>
</cp:coreProperties>
</file>