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147F9A">
        <w:rPr>
          <w:rFonts w:ascii="Times New Roman" w:hAnsi="Times New Roman"/>
          <w:sz w:val="28"/>
          <w:szCs w:val="28"/>
        </w:rPr>
        <w:t>«26</w:t>
      </w:r>
      <w:r w:rsidR="00ED3987">
        <w:rPr>
          <w:rFonts w:ascii="Times New Roman" w:hAnsi="Times New Roman"/>
          <w:sz w:val="28"/>
          <w:szCs w:val="28"/>
        </w:rPr>
        <w:t xml:space="preserve">»  июня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147F9A">
        <w:rPr>
          <w:rFonts w:ascii="Times New Roman" w:hAnsi="Times New Roman"/>
          <w:sz w:val="28"/>
          <w:szCs w:val="28"/>
        </w:rPr>
        <w:t>32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3649E2">
        <w:rPr>
          <w:sz w:val="28"/>
          <w:szCs w:val="28"/>
        </w:rPr>
        <w:t xml:space="preserve"> </w:t>
      </w:r>
      <w:r w:rsidR="00147F9A">
        <w:rPr>
          <w:sz w:val="28"/>
          <w:szCs w:val="28"/>
        </w:rPr>
        <w:t>Распоряжения № 31</w:t>
      </w:r>
      <w:proofErr w:type="gramStart"/>
      <w:r w:rsidR="00147F9A">
        <w:rPr>
          <w:sz w:val="28"/>
          <w:szCs w:val="28"/>
        </w:rPr>
        <w:t xml:space="preserve"> А</w:t>
      </w:r>
      <w:proofErr w:type="gramEnd"/>
      <w:r w:rsidR="00147F9A">
        <w:rPr>
          <w:sz w:val="28"/>
          <w:szCs w:val="28"/>
        </w:rPr>
        <w:t xml:space="preserve"> от 26.06.2019 г. «О внесении изменений в сводную бюджетную роспись бюджета Тимошинского сельского поселения»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42080"/>
    <w:rsid w:val="00860BDF"/>
    <w:rsid w:val="00861696"/>
    <w:rsid w:val="00894981"/>
    <w:rsid w:val="008B7335"/>
    <w:rsid w:val="008C2BDE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BF14-B9E5-46E1-8963-1B36BAD4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2019-06-26T02:17:00Z</cp:lastPrinted>
  <dcterms:created xsi:type="dcterms:W3CDTF">2019-06-26T02:17:00Z</dcterms:created>
  <dcterms:modified xsi:type="dcterms:W3CDTF">2019-06-26T02:17:00Z</dcterms:modified>
</cp:coreProperties>
</file>