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0F" w:rsidRPr="000B2E8B" w:rsidRDefault="00EE0E0F" w:rsidP="00EE0E0F">
      <w:pPr>
        <w:widowControl w:val="0"/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0B2E8B">
        <w:rPr>
          <w:sz w:val="22"/>
          <w:szCs w:val="22"/>
        </w:rPr>
        <w:t>Приложение 1</w:t>
      </w:r>
    </w:p>
    <w:p w:rsidR="00EE0E0F" w:rsidRPr="000B2E8B" w:rsidRDefault="00EE0E0F" w:rsidP="00EE0E0F">
      <w:pPr>
        <w:widowControl w:val="0"/>
        <w:tabs>
          <w:tab w:val="left" w:pos="6804"/>
        </w:tabs>
        <w:autoSpaceDE w:val="0"/>
        <w:autoSpaceDN w:val="0"/>
        <w:adjustRightInd w:val="0"/>
        <w:ind w:left="6804"/>
        <w:rPr>
          <w:sz w:val="22"/>
          <w:szCs w:val="22"/>
        </w:rPr>
      </w:pPr>
      <w:r w:rsidRPr="000B2E8B">
        <w:rPr>
          <w:sz w:val="22"/>
          <w:szCs w:val="22"/>
        </w:rPr>
        <w:t xml:space="preserve">к административному регламенту предоставления муниципальной услуги «Утверждение схемы расположения земельного участка, находящегося в </w:t>
      </w:r>
      <w:r w:rsidR="00F92074">
        <w:rPr>
          <w:sz w:val="22"/>
          <w:szCs w:val="22"/>
        </w:rPr>
        <w:pict>
          <v:rect id="Rectangle 2" o:spid="_x0000_s1026" style="position:absolute;left:0;text-align:left;margin-left:0;margin-top:-2.5pt;width:153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" filled="f" stroked="f">
            <v:textbox>
              <w:txbxContent>
                <w:p w:rsidR="000B2E8B" w:rsidRPr="0094075B" w:rsidRDefault="000B2E8B" w:rsidP="00EE0E0F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Pr="000B2E8B">
        <w:rPr>
          <w:sz w:val="22"/>
          <w:szCs w:val="22"/>
        </w:rPr>
        <w:t xml:space="preserve">муниципальной собственности </w:t>
      </w:r>
      <w:proofErr w:type="spellStart"/>
      <w:r w:rsidRPr="000B2E8B">
        <w:rPr>
          <w:sz w:val="22"/>
          <w:szCs w:val="22"/>
        </w:rPr>
        <w:t>Тимошинского</w:t>
      </w:r>
      <w:proofErr w:type="spellEnd"/>
      <w:r w:rsidRPr="000B2E8B">
        <w:rPr>
          <w:sz w:val="22"/>
          <w:szCs w:val="22"/>
        </w:rPr>
        <w:t xml:space="preserve"> сельского поселения»</w:t>
      </w:r>
    </w:p>
    <w:p w:rsidR="00EE0E0F" w:rsidRPr="000B2E8B" w:rsidRDefault="00EE0E0F" w:rsidP="00EE0E0F">
      <w:pPr>
        <w:pStyle w:val="ConsPlusNonformat"/>
        <w:tabs>
          <w:tab w:val="left" w:pos="4395"/>
        </w:tabs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адрес: __________________________________________</w:t>
      </w: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(наименование или Ф.И.О. заявителя)</w:t>
      </w: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адрес: _________________________________________,</w:t>
      </w: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телефон: _______________, факс: ________________,</w:t>
      </w:r>
    </w:p>
    <w:p w:rsidR="00EE0E0F" w:rsidRPr="000B2E8B" w:rsidRDefault="00EE0E0F" w:rsidP="00EE0E0F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>адрес электронной почты: ________________________</w:t>
      </w:r>
    </w:p>
    <w:p w:rsidR="00EE0E0F" w:rsidRPr="000B2E8B" w:rsidRDefault="00EE0E0F" w:rsidP="00EE0E0F">
      <w:pPr>
        <w:pStyle w:val="ConsPlusNormal0"/>
        <w:tabs>
          <w:tab w:val="left" w:pos="4678"/>
        </w:tabs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tabs>
          <w:tab w:val="left" w:pos="4678"/>
        </w:tabs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tabs>
          <w:tab w:val="left" w:pos="4678"/>
        </w:tabs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jc w:val="center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Заявление</w:t>
      </w:r>
    </w:p>
    <w:p w:rsidR="00EE0E0F" w:rsidRPr="000B2E8B" w:rsidRDefault="00EE0E0F" w:rsidP="00EE0E0F">
      <w:pPr>
        <w:pStyle w:val="ConsPlusNormal0"/>
        <w:jc w:val="center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об утверждении схемы расположения земельного участка</w:t>
      </w:r>
    </w:p>
    <w:p w:rsidR="00EE0E0F" w:rsidRPr="000B2E8B" w:rsidRDefault="00EE0E0F" w:rsidP="00EE0E0F">
      <w:pPr>
        <w:pStyle w:val="ConsPlusNormal0"/>
        <w:jc w:val="center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0B2E8B">
          <w:rPr>
            <w:rFonts w:ascii="Times New Roman" w:hAnsi="Times New Roman" w:cs="Times New Roman"/>
          </w:rPr>
          <w:t>ст. 11.10</w:t>
        </w:r>
      </w:hyperlink>
      <w:r w:rsidRPr="000B2E8B">
        <w:rPr>
          <w:rFonts w:ascii="Times New Roman" w:hAnsi="Times New Roman" w:cs="Times New Roman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__________________: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площадь земельного участка</w:t>
      </w:r>
      <w:proofErr w:type="gramStart"/>
      <w:r w:rsidRPr="000B2E8B">
        <w:rPr>
          <w:rFonts w:ascii="Times New Roman" w:hAnsi="Times New Roman" w:cs="Times New Roman"/>
        </w:rPr>
        <w:t xml:space="preserve"> - ________________________________________;</w:t>
      </w:r>
      <w:proofErr w:type="gramEnd"/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адрес земельного участка (или: при отсутствии адреса земельного участка иное описание местоположения земельного участка</w:t>
      </w:r>
      <w:proofErr w:type="gramStart"/>
      <w:r w:rsidRPr="000B2E8B">
        <w:rPr>
          <w:rFonts w:ascii="Times New Roman" w:hAnsi="Times New Roman" w:cs="Times New Roman"/>
        </w:rPr>
        <w:t>) - _______________________;</w:t>
      </w:r>
      <w:proofErr w:type="gramEnd"/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</w:t>
      </w:r>
      <w:proofErr w:type="gramStart"/>
      <w:r w:rsidRPr="000B2E8B">
        <w:rPr>
          <w:rFonts w:ascii="Times New Roman" w:hAnsi="Times New Roman" w:cs="Times New Roman"/>
        </w:rPr>
        <w:t>) - _______________________;</w:t>
      </w:r>
      <w:proofErr w:type="gramEnd"/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территориальная зона, в границах которой образуется земельный участок (или: вид разрешенного использования образуемого земельного участка)_____________________________________________;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цель использования земельного участка - ______________________________.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Приложения: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 xml:space="preserve">1. 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2.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>….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proofErr w:type="gramStart"/>
      <w:r w:rsidRPr="000B2E8B">
        <w:rPr>
          <w:rFonts w:ascii="Times New Roman" w:hAnsi="Times New Roman" w:cs="Times New Roman"/>
          <w:lang w:val="en-US"/>
        </w:rPr>
        <w:t>n</w:t>
      </w:r>
      <w:proofErr w:type="gramEnd"/>
      <w:r w:rsidRPr="000B2E8B">
        <w:rPr>
          <w:rFonts w:ascii="Times New Roman" w:hAnsi="Times New Roman" w:cs="Times New Roman"/>
        </w:rPr>
        <w:t>.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0B2E8B">
        <w:rPr>
          <w:rFonts w:ascii="Times New Roman" w:hAnsi="Times New Roman" w:cs="Times New Roman"/>
        </w:rPr>
        <w:t xml:space="preserve">«___» ________ ____ </w:t>
      </w:r>
      <w:proofErr w:type="gramStart"/>
      <w:r w:rsidRPr="000B2E8B">
        <w:rPr>
          <w:rFonts w:ascii="Times New Roman" w:hAnsi="Times New Roman" w:cs="Times New Roman"/>
        </w:rPr>
        <w:t>г</w:t>
      </w:r>
      <w:proofErr w:type="gramEnd"/>
      <w:r w:rsidRPr="000B2E8B">
        <w:rPr>
          <w:rFonts w:ascii="Times New Roman" w:hAnsi="Times New Roman" w:cs="Times New Roman"/>
        </w:rPr>
        <w:t>.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EE0E0F" w:rsidRPr="000B2E8B" w:rsidRDefault="00EE0E0F" w:rsidP="00EE0E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2E8B">
        <w:rPr>
          <w:rFonts w:ascii="Times New Roman" w:hAnsi="Times New Roman" w:cs="Times New Roman"/>
          <w:sz w:val="22"/>
          <w:szCs w:val="22"/>
        </w:rPr>
        <w:t xml:space="preserve">          (подпись)</w:t>
      </w:r>
    </w:p>
    <w:p w:rsidR="00EE0E0F" w:rsidRPr="000B2E8B" w:rsidRDefault="00EE0E0F" w:rsidP="00EE0E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EE0E0F" w:rsidRPr="000B2E8B" w:rsidRDefault="00EE0E0F" w:rsidP="00EE0E0F">
      <w:pPr>
        <w:ind w:left="4500"/>
        <w:rPr>
          <w:sz w:val="22"/>
          <w:szCs w:val="22"/>
        </w:rPr>
      </w:pPr>
    </w:p>
    <w:p w:rsidR="00EE0E0F" w:rsidRPr="000B2E8B" w:rsidRDefault="00EE0E0F" w:rsidP="00EE0E0F">
      <w:pPr>
        <w:autoSpaceDE w:val="0"/>
        <w:autoSpaceDN w:val="0"/>
        <w:adjustRightInd w:val="0"/>
        <w:ind w:left="5245"/>
        <w:outlineLvl w:val="1"/>
        <w:rPr>
          <w:sz w:val="22"/>
          <w:szCs w:val="22"/>
        </w:rPr>
      </w:pPr>
    </w:p>
    <w:p w:rsidR="00EE0E0F" w:rsidRPr="000B2E8B" w:rsidRDefault="00EE0E0F" w:rsidP="00EE0E0F">
      <w:pPr>
        <w:autoSpaceDE w:val="0"/>
        <w:autoSpaceDN w:val="0"/>
        <w:adjustRightInd w:val="0"/>
        <w:ind w:left="5954"/>
        <w:jc w:val="right"/>
        <w:outlineLvl w:val="1"/>
        <w:rPr>
          <w:sz w:val="22"/>
          <w:szCs w:val="22"/>
        </w:rPr>
      </w:pPr>
      <w:r w:rsidRPr="000B2E8B">
        <w:rPr>
          <w:sz w:val="22"/>
          <w:szCs w:val="22"/>
        </w:rPr>
        <w:br w:type="page"/>
      </w:r>
      <w:r w:rsidRPr="000B2E8B">
        <w:rPr>
          <w:sz w:val="22"/>
          <w:szCs w:val="22"/>
        </w:rPr>
        <w:lastRenderedPageBreak/>
        <w:t>Приложение 2</w:t>
      </w:r>
    </w:p>
    <w:p w:rsidR="00EE0E0F" w:rsidRPr="000B2E8B" w:rsidRDefault="00EE0E0F" w:rsidP="00EE0E0F">
      <w:pPr>
        <w:autoSpaceDE w:val="0"/>
        <w:autoSpaceDN w:val="0"/>
        <w:adjustRightInd w:val="0"/>
        <w:ind w:left="6804"/>
        <w:outlineLvl w:val="1"/>
        <w:rPr>
          <w:sz w:val="22"/>
          <w:szCs w:val="22"/>
        </w:rPr>
      </w:pPr>
      <w:r w:rsidRPr="000B2E8B">
        <w:rPr>
          <w:sz w:val="22"/>
          <w:szCs w:val="22"/>
        </w:rPr>
        <w:t xml:space="preserve">к административному регламенту предоставления муниципальной услуги «Утверждение схемы расположения земельного участка, находящегося в </w:t>
      </w:r>
      <w:r w:rsidR="00F92074">
        <w:rPr>
          <w:noProof/>
          <w:sz w:val="22"/>
          <w:szCs w:val="22"/>
        </w:rPr>
        <w:pict>
          <v:rect id="_x0000_s1027" style="position:absolute;left:0;text-align:left;margin-left:0;margin-top:-2.5pt;width:153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" filled="f" stroked="f">
            <v:textbox>
              <w:txbxContent>
                <w:p w:rsidR="000B2E8B" w:rsidRPr="0094075B" w:rsidRDefault="000B2E8B" w:rsidP="00EE0E0F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Pr="000B2E8B">
        <w:rPr>
          <w:sz w:val="22"/>
          <w:szCs w:val="22"/>
        </w:rPr>
        <w:t xml:space="preserve">муниципальной собственности </w:t>
      </w:r>
      <w:proofErr w:type="spellStart"/>
      <w:r w:rsidRPr="000B2E8B">
        <w:rPr>
          <w:sz w:val="22"/>
          <w:szCs w:val="22"/>
        </w:rPr>
        <w:t>Тимошинского</w:t>
      </w:r>
      <w:proofErr w:type="spellEnd"/>
      <w:r w:rsidRPr="000B2E8B">
        <w:rPr>
          <w:sz w:val="22"/>
          <w:szCs w:val="22"/>
        </w:rPr>
        <w:t xml:space="preserve"> сельского поселения»</w:t>
      </w:r>
    </w:p>
    <w:p w:rsidR="00EE0E0F" w:rsidRPr="000B2E8B" w:rsidRDefault="00EE0E0F" w:rsidP="00EE0E0F">
      <w:pPr>
        <w:ind w:left="6804"/>
        <w:rPr>
          <w:sz w:val="22"/>
          <w:szCs w:val="22"/>
        </w:rPr>
      </w:pPr>
    </w:p>
    <w:p w:rsidR="00EE0E0F" w:rsidRPr="000B2E8B" w:rsidRDefault="00EE0E0F" w:rsidP="00EE0E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B2E8B">
        <w:rPr>
          <w:b/>
          <w:bCs/>
          <w:sz w:val="22"/>
          <w:szCs w:val="22"/>
        </w:rPr>
        <w:t>БЛОК-СХЕМА</w:t>
      </w:r>
    </w:p>
    <w:p w:rsidR="00EE0E0F" w:rsidRPr="000B2E8B" w:rsidRDefault="00EE0E0F" w:rsidP="00EE0E0F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0B2E8B">
        <w:rPr>
          <w:b/>
          <w:sz w:val="22"/>
          <w:szCs w:val="22"/>
        </w:rPr>
        <w:t>ПРЕДОСТАВЛЕНИЯ МУНИЦИПАЛЬНОЙ УСЛУГИ</w:t>
      </w:r>
    </w:p>
    <w:p w:rsidR="00EE0E0F" w:rsidRPr="000B2E8B" w:rsidRDefault="00F92074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6" o:spid="_x0000_s1029" type="#_x0000_t109" style="position:absolute;left:0;text-align:left;margin-left:120.4pt;margin-top:12.65pt;width:319.95pt;height:47.6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">
            <v:textbox>
              <w:txbxContent>
                <w:p w:rsidR="000B2E8B" w:rsidRPr="00641031" w:rsidRDefault="000B2E8B" w:rsidP="00EE0E0F">
                  <w:pPr>
                    <w:jc w:val="center"/>
                  </w:pPr>
                  <w:r w:rsidRPr="00641031">
                    <w:t xml:space="preserve">Прием и регистрация заявления и документов, подлежащих представлению заявителем </w:t>
                  </w:r>
                </w:p>
                <w:p w:rsidR="000B2E8B" w:rsidRPr="00641031" w:rsidRDefault="000B2E8B" w:rsidP="00EE0E0F">
                  <w:pPr>
                    <w:jc w:val="center"/>
                  </w:pPr>
                  <w:r w:rsidRPr="00641031">
                    <w:rPr>
                      <w:b/>
                    </w:rPr>
                    <w:t xml:space="preserve">(в течение </w:t>
                  </w:r>
                  <w:r>
                    <w:rPr>
                      <w:b/>
                    </w:rPr>
                    <w:t>10 минут</w:t>
                  </w:r>
                  <w:r w:rsidRPr="00641031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EE0E0F" w:rsidRPr="000B2E8B" w:rsidRDefault="00EE0E0F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</w:p>
    <w:p w:rsidR="00EE0E0F" w:rsidRPr="000B2E8B" w:rsidRDefault="00EE0E0F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</w:p>
    <w:p w:rsidR="00EE0E0F" w:rsidRPr="000B2E8B" w:rsidRDefault="00F92074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line id="Line 44" o:spid="_x0000_s1030" style="position:absolute;left:0;text-align:left;flip:x;z-index:251664384;visibility:visible;mso-wrap-distance-left:3.17497mm;mso-wrap-distance-right:3.17497mm" from="258.05pt,12pt" to="258.0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">
            <v:stroke endarrow="block"/>
          </v:line>
        </w:pict>
      </w:r>
    </w:p>
    <w:p w:rsidR="00EE0E0F" w:rsidRPr="000B2E8B" w:rsidRDefault="00EE0E0F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</w:p>
    <w:p w:rsidR="00EE0E0F" w:rsidRPr="000B2E8B" w:rsidRDefault="00F92074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109" style="position:absolute;left:0;text-align:left;margin-left:116.65pt;margin-top:8.95pt;width:323.7pt;height:62.1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">
            <v:textbox>
              <w:txbxContent>
                <w:p w:rsidR="000B2E8B" w:rsidRPr="00641031" w:rsidRDefault="000B2E8B" w:rsidP="00EE0E0F">
                  <w:pPr>
                    <w:jc w:val="center"/>
                  </w:pPr>
                  <w:r w:rsidRPr="00641031">
                    <w:t>Формирование и направление межведомственных запросов в органы, участвующие в предоставлении муниципальной услуги</w:t>
                  </w:r>
                </w:p>
                <w:p w:rsidR="000B2E8B" w:rsidRPr="00641031" w:rsidRDefault="000B2E8B" w:rsidP="00EE0E0F">
                  <w:pPr>
                    <w:jc w:val="center"/>
                    <w:rPr>
                      <w:b/>
                    </w:rPr>
                  </w:pPr>
                  <w:r w:rsidRPr="00641031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 xml:space="preserve">формирование </w:t>
                  </w:r>
                  <w:r w:rsidRPr="00641031">
                    <w:rPr>
                      <w:b/>
                    </w:rPr>
                    <w:t>в течение 1 рабочего дня со дня регистрации заявления)</w:t>
                  </w:r>
                </w:p>
              </w:txbxContent>
            </v:textbox>
          </v:shape>
        </w:pict>
      </w:r>
    </w:p>
    <w:p w:rsidR="00EE0E0F" w:rsidRPr="000B2E8B" w:rsidRDefault="00EE0E0F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</w:p>
    <w:p w:rsidR="00EE0E0F" w:rsidRPr="000B2E8B" w:rsidRDefault="00EE0E0F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</w:p>
    <w:p w:rsidR="00EE0E0F" w:rsidRPr="000B2E8B" w:rsidRDefault="00EE0E0F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</w:p>
    <w:p w:rsidR="00EE0E0F" w:rsidRPr="000B2E8B" w:rsidRDefault="00F92074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flip:x;z-index:251666432;visibility:visible;mso-wrap-distance-left:3.17497mm;mso-wrap-distance-right:3.17497mm" from="258.05pt,6.7pt" to="258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">
            <v:stroke endarrow="block"/>
          </v:line>
        </w:pict>
      </w:r>
    </w:p>
    <w:p w:rsidR="00EE0E0F" w:rsidRPr="000B2E8B" w:rsidRDefault="00F92074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8" o:spid="_x0000_s1033" type="#_x0000_t109" style="position:absolute;left:0;text-align:left;margin-left:116.65pt;margin-top:6.35pt;width:323.7pt;height:34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">
            <v:textbox>
              <w:txbxContent>
                <w:p w:rsidR="000B2E8B" w:rsidRPr="00641031" w:rsidRDefault="000B2E8B" w:rsidP="00EE0E0F">
                  <w:pPr>
                    <w:jc w:val="center"/>
                  </w:pPr>
                  <w:r w:rsidRPr="00641031">
                    <w:t xml:space="preserve">Утверждение схемы расположения земельного участка </w:t>
                  </w:r>
                </w:p>
                <w:p w:rsidR="000B2E8B" w:rsidRPr="00641031" w:rsidRDefault="000B2E8B" w:rsidP="00EE0E0F">
                  <w:pPr>
                    <w:jc w:val="center"/>
                    <w:rPr>
                      <w:b/>
                    </w:rPr>
                  </w:pPr>
                  <w:r w:rsidRPr="00641031">
                    <w:rPr>
                      <w:rStyle w:val="FontStyle61"/>
                      <w:b/>
                    </w:rPr>
                    <w:t>(в течение 2 месяцев со дня регистрации заявления)</w:t>
                  </w:r>
                </w:p>
              </w:txbxContent>
            </v:textbox>
          </v:shape>
        </w:pict>
      </w:r>
    </w:p>
    <w:p w:rsidR="00EE0E0F" w:rsidRPr="000B2E8B" w:rsidRDefault="00EE0E0F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</w:p>
    <w:p w:rsidR="00EE0E0F" w:rsidRPr="000B2E8B" w:rsidRDefault="00F92074" w:rsidP="00EE0E0F">
      <w:pPr>
        <w:autoSpaceDE w:val="0"/>
        <w:autoSpaceDN w:val="0"/>
        <w:adjustRightInd w:val="0"/>
        <w:ind w:left="4500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5" style="position:absolute;left:0;text-align:left;flip:x;z-index:251669504;visibility:visible;mso-wrap-distance-left:3.17497mm;mso-wrap-distance-right:3.17497mm" from="258.05pt,9.15pt" to="258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">
            <v:stroke endarrow="block"/>
          </v:line>
        </w:pict>
      </w:r>
    </w:p>
    <w:p w:rsidR="00EE0E0F" w:rsidRPr="000B2E8B" w:rsidRDefault="00EE0E0F" w:rsidP="00EE0E0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E0F" w:rsidRPr="000B2E8B" w:rsidRDefault="00F92074" w:rsidP="00EE0E0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41" o:spid="_x0000_s1034" type="#_x0000_t109" style="position:absolute;margin-left:116.65pt;margin-top:10.1pt;width:323.7pt;height:6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">
            <v:textbox>
              <w:txbxContent>
                <w:p w:rsidR="000B2E8B" w:rsidRPr="00641031" w:rsidRDefault="000B2E8B" w:rsidP="00EE0E0F">
                  <w:pPr>
                    <w:jc w:val="center"/>
                  </w:pPr>
                  <w:r w:rsidRPr="00641031">
                    <w:t>Направление (выдача) заявителю решения об утверждении схемы расположения земельного участка либо об отказе в ее утверждении</w:t>
                  </w:r>
                </w:p>
                <w:p w:rsidR="000B2E8B" w:rsidRPr="00641031" w:rsidRDefault="000B2E8B" w:rsidP="00EE0E0F">
                  <w:pPr>
                    <w:jc w:val="center"/>
                    <w:rPr>
                      <w:b/>
                    </w:rPr>
                  </w:pPr>
                  <w:r w:rsidRPr="00641031">
                    <w:rPr>
                      <w:b/>
                    </w:rPr>
                    <w:t>(в течение 3</w:t>
                  </w:r>
                  <w:r>
                    <w:rPr>
                      <w:b/>
                    </w:rPr>
                    <w:t xml:space="preserve"> </w:t>
                  </w:r>
                  <w:r w:rsidRPr="00641031">
                    <w:rPr>
                      <w:b/>
                    </w:rPr>
                    <w:t xml:space="preserve">рабочих дней со дня принятия соответствующего решения) </w:t>
                  </w:r>
                </w:p>
              </w:txbxContent>
            </v:textbox>
          </v:shape>
        </w:pict>
      </w:r>
    </w:p>
    <w:p w:rsidR="00EE0E0F" w:rsidRPr="000B2E8B" w:rsidRDefault="00EE0E0F" w:rsidP="00EE0E0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E0F" w:rsidRPr="000B2E8B" w:rsidRDefault="00EE0E0F" w:rsidP="00EE0E0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E0F" w:rsidRPr="000B2E8B" w:rsidRDefault="00EE0E0F" w:rsidP="00EE0E0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E0E0F" w:rsidRPr="000B2E8B" w:rsidRDefault="00EE0E0F" w:rsidP="00EE0E0F">
      <w:pPr>
        <w:rPr>
          <w:color w:val="000000"/>
          <w:sz w:val="22"/>
          <w:szCs w:val="22"/>
        </w:rPr>
      </w:pPr>
    </w:p>
    <w:p w:rsidR="00EE0E0F" w:rsidRPr="000B2E8B" w:rsidRDefault="00EE0E0F" w:rsidP="00EE0E0F">
      <w:pPr>
        <w:rPr>
          <w:sz w:val="22"/>
          <w:szCs w:val="22"/>
        </w:rPr>
        <w:sectPr w:rsidR="00EE0E0F" w:rsidRPr="000B2E8B" w:rsidSect="000B2E8B">
          <w:headerReference w:type="default" r:id="rId9"/>
          <w:pgSz w:w="11906" w:h="16838"/>
          <w:pgMar w:top="851" w:right="992" w:bottom="851" w:left="1134" w:header="709" w:footer="709" w:gutter="0"/>
          <w:cols w:space="708"/>
          <w:docGrid w:linePitch="381"/>
        </w:sectPr>
      </w:pPr>
    </w:p>
    <w:p w:rsidR="00EE0E0F" w:rsidRPr="000B2E8B" w:rsidRDefault="00EE0E0F" w:rsidP="00EE0E0F">
      <w:pPr>
        <w:autoSpaceDE w:val="0"/>
        <w:autoSpaceDN w:val="0"/>
        <w:adjustRightInd w:val="0"/>
        <w:ind w:left="6804"/>
        <w:jc w:val="right"/>
        <w:outlineLvl w:val="1"/>
        <w:rPr>
          <w:sz w:val="22"/>
          <w:szCs w:val="22"/>
        </w:rPr>
      </w:pPr>
      <w:r w:rsidRPr="000B2E8B">
        <w:rPr>
          <w:sz w:val="22"/>
          <w:szCs w:val="22"/>
        </w:rPr>
        <w:lastRenderedPageBreak/>
        <w:t>Приложение 3</w:t>
      </w:r>
    </w:p>
    <w:p w:rsidR="00EE0E0F" w:rsidRPr="000B2E8B" w:rsidRDefault="00EE0E0F" w:rsidP="00EE0E0F">
      <w:pPr>
        <w:autoSpaceDE w:val="0"/>
        <w:autoSpaceDN w:val="0"/>
        <w:adjustRightInd w:val="0"/>
        <w:ind w:left="6237"/>
        <w:outlineLvl w:val="1"/>
        <w:rPr>
          <w:sz w:val="22"/>
          <w:szCs w:val="22"/>
        </w:rPr>
      </w:pPr>
      <w:r w:rsidRPr="000B2E8B">
        <w:rPr>
          <w:sz w:val="22"/>
          <w:szCs w:val="22"/>
        </w:rPr>
        <w:t xml:space="preserve">к административному регламенту предоставления муниципальной услуги «Утверждение схемы расположения земельного участка, находящегося в </w:t>
      </w:r>
      <w:r w:rsidR="00F92074">
        <w:rPr>
          <w:noProof/>
          <w:sz w:val="22"/>
          <w:szCs w:val="22"/>
        </w:rPr>
        <w:pict>
          <v:rect id="_x0000_s1028" style="position:absolute;left:0;text-align:left;margin-left:0;margin-top:-2.5pt;width:153pt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" filled="f" stroked="f">
            <v:textbox>
              <w:txbxContent>
                <w:p w:rsidR="000B2E8B" w:rsidRPr="0094075B" w:rsidRDefault="000B2E8B" w:rsidP="00EE0E0F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Pr="000B2E8B">
        <w:rPr>
          <w:sz w:val="22"/>
          <w:szCs w:val="22"/>
        </w:rPr>
        <w:t>муниципальной собственности»</w:t>
      </w:r>
    </w:p>
    <w:p w:rsidR="00EE0E0F" w:rsidRPr="000B2E8B" w:rsidRDefault="00EE0E0F" w:rsidP="00EE0E0F">
      <w:pPr>
        <w:ind w:left="5954"/>
        <w:rPr>
          <w:sz w:val="22"/>
          <w:szCs w:val="22"/>
        </w:rPr>
      </w:pPr>
    </w:p>
    <w:p w:rsidR="00EE0E0F" w:rsidRPr="000B2E8B" w:rsidRDefault="00EE0E0F" w:rsidP="00EE0E0F">
      <w:pPr>
        <w:ind w:left="5670"/>
        <w:rPr>
          <w:sz w:val="22"/>
          <w:szCs w:val="22"/>
        </w:rPr>
      </w:pP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РАСПИСКА В ПРИЕМЕ ДОКУМЕНТОВ</w:t>
      </w:r>
    </w:p>
    <w:p w:rsidR="00EE0E0F" w:rsidRPr="000B2E8B" w:rsidRDefault="00EE0E0F" w:rsidP="00EE0E0F">
      <w:pPr>
        <w:autoSpaceDE w:val="0"/>
        <w:autoSpaceDN w:val="0"/>
        <w:adjustRightInd w:val="0"/>
        <w:outlineLvl w:val="0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autoSpaceDE w:val="0"/>
        <w:autoSpaceDN w:val="0"/>
        <w:adjustRightInd w:val="0"/>
        <w:ind w:firstLine="284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Должностным лицом уполномоченного органа</w:t>
      </w:r>
    </w:p>
    <w:p w:rsidR="00EE0E0F" w:rsidRPr="000B2E8B" w:rsidRDefault="00EE0E0F" w:rsidP="00EE0E0F">
      <w:pPr>
        <w:autoSpaceDE w:val="0"/>
        <w:autoSpaceDN w:val="0"/>
        <w:adjustRightInd w:val="0"/>
        <w:ind w:firstLine="284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___________________________________________________________________</w:t>
      </w:r>
    </w:p>
    <w:p w:rsidR="00EE0E0F" w:rsidRPr="000B2E8B" w:rsidRDefault="00EE0E0F" w:rsidP="00EE0E0F">
      <w:pPr>
        <w:autoSpaceDE w:val="0"/>
        <w:autoSpaceDN w:val="0"/>
        <w:adjustRightInd w:val="0"/>
        <w:ind w:firstLine="284"/>
        <w:jc w:val="center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(Ф.И.О.)</w:t>
      </w:r>
    </w:p>
    <w:p w:rsidR="00EE0E0F" w:rsidRPr="000B2E8B" w:rsidRDefault="00EE0E0F" w:rsidP="00EE0E0F">
      <w:pPr>
        <w:autoSpaceDE w:val="0"/>
        <w:autoSpaceDN w:val="0"/>
        <w:adjustRightInd w:val="0"/>
        <w:ind w:firstLine="284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«__» ______ 20__ года приняты следующие документы для принятия решения об утверждении схемы расположения земельного участка, местоположение (адрес) которого ____________________________________________________________________________.</w:t>
      </w: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От _________________________________________________________________________:</w:t>
      </w:r>
    </w:p>
    <w:p w:rsidR="00EE0E0F" w:rsidRPr="000B2E8B" w:rsidRDefault="00EE0E0F" w:rsidP="00EE0E0F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(заявитель)</w:t>
      </w: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Порядковый номер записи в журнале регистрации заявления       ______________.</w:t>
      </w: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___________________________________________________________________________</w:t>
      </w:r>
    </w:p>
    <w:p w:rsidR="00EE0E0F" w:rsidRPr="000B2E8B" w:rsidRDefault="00EE0E0F" w:rsidP="00EE0E0F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Подпись должностного лица уполномоченного органа  _______________</w:t>
      </w: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B2E8B">
        <w:rPr>
          <w:sz w:val="22"/>
          <w:szCs w:val="22"/>
          <w:lang w:eastAsia="en-US"/>
        </w:rPr>
        <w:t>Дата _________________________________</w:t>
      </w:r>
    </w:p>
    <w:p w:rsidR="00EE0E0F" w:rsidRPr="000B2E8B" w:rsidRDefault="00EE0E0F" w:rsidP="00EE0E0F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EE0E0F" w:rsidRPr="000B2E8B" w:rsidRDefault="00EE0E0F" w:rsidP="00EE0E0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5A99" w:rsidRPr="000B2E8B" w:rsidRDefault="00315A99" w:rsidP="00EE0E0F">
      <w:pPr>
        <w:ind w:firstLine="709"/>
        <w:jc w:val="right"/>
        <w:rPr>
          <w:rFonts w:eastAsia="Arial Unicode MS"/>
          <w:kern w:val="3"/>
          <w:sz w:val="22"/>
          <w:szCs w:val="22"/>
          <w:lang w:eastAsia="zh-CN" w:bidi="hi-IN"/>
        </w:rPr>
      </w:pPr>
      <w:r w:rsidRPr="000B2E8B">
        <w:rPr>
          <w:sz w:val="22"/>
          <w:szCs w:val="22"/>
        </w:rPr>
        <w:br w:type="page"/>
      </w:r>
      <w:r w:rsidR="00EE0E0F" w:rsidRPr="000B2E8B">
        <w:rPr>
          <w:rFonts w:eastAsia="Arial Unicode MS"/>
          <w:kern w:val="3"/>
          <w:sz w:val="22"/>
          <w:szCs w:val="22"/>
          <w:lang w:eastAsia="zh-CN" w:bidi="hi-IN"/>
        </w:rPr>
        <w:lastRenderedPageBreak/>
        <w:t xml:space="preserve"> </w:t>
      </w:r>
    </w:p>
    <w:p w:rsidR="00C979E7" w:rsidRPr="00C979E7" w:rsidRDefault="00C979E7" w:rsidP="00C979E7">
      <w:pPr>
        <w:ind w:left="360"/>
        <w:jc w:val="right"/>
        <w:rPr>
          <w:sz w:val="24"/>
          <w:szCs w:val="24"/>
        </w:rPr>
      </w:pPr>
    </w:p>
    <w:sectPr w:rsidR="00C979E7" w:rsidRPr="00C979E7" w:rsidSect="00C503F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8B" w:rsidRDefault="00CE008B" w:rsidP="00EE0E0F">
      <w:r>
        <w:separator/>
      </w:r>
    </w:p>
  </w:endnote>
  <w:endnote w:type="continuationSeparator" w:id="0">
    <w:p w:rsidR="00CE008B" w:rsidRDefault="00CE008B" w:rsidP="00EE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8B" w:rsidRDefault="00CE008B" w:rsidP="00EE0E0F">
      <w:r>
        <w:separator/>
      </w:r>
    </w:p>
  </w:footnote>
  <w:footnote w:type="continuationSeparator" w:id="0">
    <w:p w:rsidR="00CE008B" w:rsidRDefault="00CE008B" w:rsidP="00EE0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8B" w:rsidRPr="00021FB8" w:rsidRDefault="00F92074" w:rsidP="000B2E8B">
    <w:pPr>
      <w:pStyle w:val="ad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="000B2E8B"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0A0E69">
      <w:rPr>
        <w:rFonts w:ascii="Times New Roman" w:hAnsi="Times New Roman"/>
        <w:noProof/>
        <w:sz w:val="22"/>
        <w:szCs w:val="22"/>
      </w:rPr>
      <w:t>4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2129"/>
        </w:tabs>
        <w:ind w:left="2129" w:hanging="36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704FDF"/>
    <w:multiLevelType w:val="hybridMultilevel"/>
    <w:tmpl w:val="4C00F5E8"/>
    <w:lvl w:ilvl="0" w:tplc="B4467E92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1630CF"/>
    <w:multiLevelType w:val="hybridMultilevel"/>
    <w:tmpl w:val="43C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2B1"/>
    <w:rsid w:val="00062774"/>
    <w:rsid w:val="000A0E69"/>
    <w:rsid w:val="000B2E8B"/>
    <w:rsid w:val="000B7380"/>
    <w:rsid w:val="001A481C"/>
    <w:rsid w:val="001A5503"/>
    <w:rsid w:val="00215E7B"/>
    <w:rsid w:val="00253638"/>
    <w:rsid w:val="00261402"/>
    <w:rsid w:val="00310847"/>
    <w:rsid w:val="003119AB"/>
    <w:rsid w:val="00315A99"/>
    <w:rsid w:val="003255AD"/>
    <w:rsid w:val="00382B2A"/>
    <w:rsid w:val="003972B1"/>
    <w:rsid w:val="003D085C"/>
    <w:rsid w:val="004F48A8"/>
    <w:rsid w:val="005118E8"/>
    <w:rsid w:val="0059625D"/>
    <w:rsid w:val="005C3096"/>
    <w:rsid w:val="00635C3A"/>
    <w:rsid w:val="006707DE"/>
    <w:rsid w:val="006F183F"/>
    <w:rsid w:val="0070218A"/>
    <w:rsid w:val="00755DF4"/>
    <w:rsid w:val="00795BE9"/>
    <w:rsid w:val="007D22A2"/>
    <w:rsid w:val="007F2227"/>
    <w:rsid w:val="008616D6"/>
    <w:rsid w:val="008B5BBC"/>
    <w:rsid w:val="0091753B"/>
    <w:rsid w:val="009415C4"/>
    <w:rsid w:val="00A24E61"/>
    <w:rsid w:val="00A70841"/>
    <w:rsid w:val="00A83EAC"/>
    <w:rsid w:val="00AF7DD6"/>
    <w:rsid w:val="00B30047"/>
    <w:rsid w:val="00B64842"/>
    <w:rsid w:val="00C232A3"/>
    <w:rsid w:val="00C503FE"/>
    <w:rsid w:val="00C979E7"/>
    <w:rsid w:val="00CA6F6D"/>
    <w:rsid w:val="00CE008B"/>
    <w:rsid w:val="00D419B7"/>
    <w:rsid w:val="00D81423"/>
    <w:rsid w:val="00D91CDD"/>
    <w:rsid w:val="00DF6E4A"/>
    <w:rsid w:val="00E2326F"/>
    <w:rsid w:val="00E55090"/>
    <w:rsid w:val="00E91513"/>
    <w:rsid w:val="00EE0E0F"/>
    <w:rsid w:val="00F431DB"/>
    <w:rsid w:val="00F83D36"/>
    <w:rsid w:val="00F92074"/>
    <w:rsid w:val="00FD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E0E0F"/>
    <w:pPr>
      <w:shd w:val="clear" w:color="auto" w:fill="E0EBFB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15A99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E0F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E0F"/>
    <w:pPr>
      <w:keepNext/>
      <w:keepLines/>
      <w:spacing w:before="40"/>
      <w:ind w:firstLine="720"/>
      <w:jc w:val="both"/>
      <w:outlineLvl w:val="4"/>
    </w:pPr>
    <w:rPr>
      <w:rFonts w:ascii="Calibri Light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972B1"/>
    <w:pPr>
      <w:jc w:val="both"/>
    </w:pPr>
    <w:rPr>
      <w:sz w:val="26"/>
    </w:rPr>
  </w:style>
  <w:style w:type="character" w:styleId="a3">
    <w:name w:val="Emphasis"/>
    <w:basedOn w:val="a0"/>
    <w:qFormat/>
    <w:rsid w:val="003972B1"/>
    <w:rPr>
      <w:i/>
      <w:iCs/>
    </w:rPr>
  </w:style>
  <w:style w:type="paragraph" w:styleId="a4">
    <w:name w:val="No Spacing"/>
    <w:uiPriority w:val="1"/>
    <w:qFormat/>
    <w:rsid w:val="0039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32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315A99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6">
    <w:name w:val="Hyperlink"/>
    <w:uiPriority w:val="99"/>
    <w:unhideWhenUsed/>
    <w:rsid w:val="00315A99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315A99"/>
    <w:pPr>
      <w:jc w:val="center"/>
    </w:pPr>
    <w:rPr>
      <w:szCs w:val="28"/>
    </w:rPr>
  </w:style>
  <w:style w:type="character" w:customStyle="1" w:styleId="a8">
    <w:name w:val="Название Знак"/>
    <w:basedOn w:val="a0"/>
    <w:link w:val="a7"/>
    <w:uiPriority w:val="99"/>
    <w:rsid w:val="00315A99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315A99"/>
    <w:rPr>
      <w:rFonts w:ascii="Arial" w:hAnsi="Arial" w:cs="Arial"/>
    </w:rPr>
  </w:style>
  <w:style w:type="paragraph" w:customStyle="1" w:styleId="ConsPlusNormal0">
    <w:name w:val="ConsPlusNormal"/>
    <w:link w:val="ConsPlusNormal"/>
    <w:rsid w:val="00315A9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1">
    <w:name w:val="Обычный1"/>
    <w:rsid w:val="00315A99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a9">
    <w:name w:val="Основной текст_"/>
    <w:link w:val="17"/>
    <w:locked/>
    <w:rsid w:val="00315A9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315A9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315A99"/>
  </w:style>
  <w:style w:type="character" w:customStyle="1" w:styleId="FontStyle53">
    <w:name w:val="Font Style53"/>
    <w:uiPriority w:val="99"/>
    <w:rsid w:val="00315A99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Гипертекстовая ссылка"/>
    <w:uiPriority w:val="99"/>
    <w:rsid w:val="00315A99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EE0E0F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0E0F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0E0F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table" w:styleId="ab">
    <w:name w:val="Table Grid"/>
    <w:basedOn w:val="a1"/>
    <w:uiPriority w:val="39"/>
    <w:rsid w:val="00EE0E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0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E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E0E0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E0E0F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EE0E0F"/>
    <w:rPr>
      <w:rFonts w:ascii="Tms Rmn" w:eastAsia="Times New Roman" w:hAnsi="Tms Rm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E0E0F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EE0E0F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0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0E0F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EE0E0F"/>
  </w:style>
  <w:style w:type="character" w:styleId="af1">
    <w:name w:val="Placeholder Text"/>
    <w:basedOn w:val="a0"/>
    <w:uiPriority w:val="99"/>
    <w:semiHidden/>
    <w:rsid w:val="00EE0E0F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EE0E0F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0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EE0E0F"/>
  </w:style>
  <w:style w:type="paragraph" w:customStyle="1" w:styleId="ConsNormal">
    <w:name w:val="ConsNormal"/>
    <w:uiPriority w:val="99"/>
    <w:rsid w:val="00EE0E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4">
    <w:name w:val="Strong"/>
    <w:basedOn w:val="a0"/>
    <w:uiPriority w:val="22"/>
    <w:qFormat/>
    <w:rsid w:val="00EE0E0F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EE0E0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E0E0F"/>
    <w:pPr>
      <w:ind w:firstLine="720"/>
      <w:jc w:val="both"/>
    </w:pPr>
    <w:rPr>
      <w:rFonts w:ascii="Tms Rmn" w:hAnsi="Tms Rmn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0E0F"/>
    <w:rPr>
      <w:rFonts w:ascii="Tms Rmn" w:eastAsia="Times New Roman" w:hAnsi="Tms Rm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E0E0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E0E0F"/>
    <w:rPr>
      <w:b/>
      <w:bCs/>
    </w:rPr>
  </w:style>
  <w:style w:type="paragraph" w:styleId="afa">
    <w:name w:val="Revision"/>
    <w:hidden/>
    <w:uiPriority w:val="99"/>
    <w:semiHidden/>
    <w:rsid w:val="00EE0E0F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EE0E0F"/>
    <w:pPr>
      <w:ind w:firstLine="720"/>
      <w:jc w:val="both"/>
    </w:pPr>
    <w:rPr>
      <w:rFonts w:ascii="Tms Rmn" w:hAnsi="Tms Rmn"/>
    </w:rPr>
  </w:style>
  <w:style w:type="character" w:customStyle="1" w:styleId="afc">
    <w:name w:val="Текст сноски Знак"/>
    <w:basedOn w:val="a0"/>
    <w:link w:val="afb"/>
    <w:uiPriority w:val="99"/>
    <w:semiHidden/>
    <w:rsid w:val="00EE0E0F"/>
    <w:rPr>
      <w:rFonts w:ascii="Tms Rmn" w:eastAsia="Times New Roman" w:hAnsi="Tms Rm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EE0E0F"/>
    <w:rPr>
      <w:vertAlign w:val="superscript"/>
    </w:rPr>
  </w:style>
  <w:style w:type="character" w:styleId="afe">
    <w:name w:val="page number"/>
    <w:basedOn w:val="a0"/>
    <w:rsid w:val="00EE0E0F"/>
  </w:style>
  <w:style w:type="paragraph" w:styleId="aff">
    <w:name w:val="Plain Text"/>
    <w:basedOn w:val="a"/>
    <w:link w:val="aff0"/>
    <w:uiPriority w:val="99"/>
    <w:unhideWhenUsed/>
    <w:rsid w:val="00EE0E0F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EE0E0F"/>
    <w:rPr>
      <w:rFonts w:ascii="Consolas" w:eastAsia="Calibri" w:hAnsi="Consolas" w:cs="Times New Roman"/>
      <w:sz w:val="21"/>
      <w:szCs w:val="21"/>
    </w:rPr>
  </w:style>
  <w:style w:type="paragraph" w:customStyle="1" w:styleId="ConsPlusTitle">
    <w:name w:val="ConsPlusTitle"/>
    <w:rsid w:val="00EE0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61">
    <w:name w:val="Font Style61"/>
    <w:uiPriority w:val="99"/>
    <w:rsid w:val="00EE0E0F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E0E0F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FC709A686EDFF5C29B1D325D86F5C896AA0FF259FD3EE7597FA7A9843458CA8A73CFB67TEb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5B0F-451C-43D5-A2BB-0A28B235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    </vt:lpstr>
      <vt:lpstr>    Раздел I. ОБЩИЕ ПОЛОЖЕНИЯ</vt:lpstr>
      <vt:lpstr>        Глава 1. ПРЕДМЕТ РЕГУЛИРОВАНИЯ АДМИНИСТРАТИВНОГО РЕГЛАМЕНТА</vt:lpstr>
      <vt:lpstr>        Глава 2. КРУГ ЗАЯВИТЕЛЕЙ</vt:lpstr>
      <vt:lpstr>        Глава 3. ТРЕБОВАНИЯ К ПОРЯДКУ ИНФОРМИРОВАНИЯ</vt:lpstr>
      <vt:lpstr>    Раздел II. СТАНДАРТ ПРЕДОСТАВЛЕНИЯ МУНИЦИПАЛЬНОЙ УСЛУГИ</vt:lpstr>
      <vt:lpstr>        Глава 4. НАИМЕНОВАНИЕ МУНИЦИПАЛЬНОЙ УСЛУГИ</vt:lpstr>
      <vt:lpstr>        Глава 5. НАИМЕНОВАНИЕ ОРГАНА МЕСТНОГО САМОУПРАВЛЕНИЯ,</vt:lpstr>
      <vt:lpstr>        25. Конечным результатом предоставления муниципальной услуги является:</vt:lpstr>
      <vt:lpstr>        Глава 7. СРОК ПРЕДОСТАВЛЕНИЯ МУНИЦИПАЛЬНОЙ УСЛУГИ, В ТОМ ЧИСЛЕ С УЧЕТОМ НЕОБХОДИ</vt:lpstr>
      <vt:lpstr>        27. Сроки выдачи (направления) документов, фиксирующих конечный результат предос</vt:lpstr>
      <vt:lpstr>        а) правовой акт об утверждении схемы расположения земельного участка – не поздне</vt:lpstr>
      <vt:lpstr>б) отказ в утверждении схемы расположения земельного участка – не позднее 2 меся</vt:lpstr>
      <vt:lpstr>        31. К документам, необходимым для предоставления муниципальной услуги, относятся</vt:lpstr>
      <vt:lpstr>        а) заявление об утверждении схемы расположения земельного участка по форме согла</vt:lpstr>
      <vt:lpstr>        б) схема расположения земельного участка;</vt:lpstr>
      <vt:lpstr>        в) копия паспорта или иного документа, удостоверяющего личность заявителя – для </vt:lpstr>
      <vt:lpstr>        Глава 10. ПЕРЕЧЕНЬ ДОКУМЕНТОВ, НЕОБХОДИМЫХ В СООТВЕТСТВИИ С НОРМАТИВНЫМИ ПРАВОВЫ</vt:lpstr>
      <vt:lpstr>        34. К документам, необходимым в соответствии с нормативными правовыми актами для</vt:lpstr>
      <vt:lpstr>        а) кадастровый паспорт земельного участка;	</vt:lpstr>
      <vt:lpstr>        35. Уполномоченный орган, МФЦ при предоставлении муниципальной услуги не вправе </vt:lpstr>
      <vt:lpstr>        Глава 12. ПЕРЕЧЕНЬ ОСНОВАНИЙ ДЛЯ ПРИОСТАНОВЛЕНИЯ</vt:lpstr>
      <vt:lpstr>37. В случае, если на момент поступления в уполномоченный орган заявления об утв</vt:lpstr>
      <vt:lpstr>        Глава 13. ПЕРЕЧЕНЬ УСЛУГ, КОТОРЫЕ ЯВЛЯЮТСЯ НЕОБХОДИМЫМИ И ОБЯЗАТЕЛЬНЫМИ ДЛЯ ПРЕД</vt:lpstr>
      <vt:lpstr>        Глава 14. ПОРЯДОК, РАЗМЕР И ОСНОВАНИЯ ВЗИМАНИЯ ГОСУДАРСТВЕННОЙ ПОШЛИНЫ ИЛИ ИНОЙ </vt:lpstr>
      <vt:lpstr>        Глава 18. ТРЕБОВАНИЯ К ПОМЕЩЕНИЯМ,</vt:lpstr>
      <vt:lpstr>        Глава 19. ПОКАЗАТЕЛИ ДОСТУПНОСТИИ КАЧЕСТВА МУНИЦИПАЛЬНОЙ УСЛУГИ, В ТОМ ЧИСЛЕ КОЛ</vt:lpstr>
      <vt:lpstr>        Глава 20. ИНЫЕ ТРЕБОВАНИЯ, В ТОМ ЧИСЛЕ УЧИТЫВАЮЩИЕ ОСОБЕННОСТИ ПРЕДОСТАВЛЕНИЯ МУ</vt:lpstr>
      <vt:lpstr/>
      <vt:lpstr>        94. В случае обращения заявителя через МФЦ решение уполномоченного органа об утв</vt:lpstr>
      <vt:lpstr>        Раздел IV. ФОРМЫ КОНТРОЛЯ ЗА ПРЕДОСТАВЛЕНИЕМ МУНИЦИПАЛЬНОЙ УСЛУГИ</vt:lpstr>
      <vt:lpstr>        </vt:lpstr>
      <vt:lpstr>        Глава 26. ПОРЯДОК ОСУЩЕСТВЛЕНИЯ ТЕКУЩЕГО КОНТРОЛЯ ЗАСОБЛЮДЕНИЕМ И ИСПОЛНЕНИЕМ ОТ</vt:lpstr>
      <vt:lpstr>        </vt:lpstr>
      <vt:lpstr>        Глава 27. ПОРЯДОК И ПЕРИОДИЧНОСТЬ ОСУЩЕСТВЛЕНИЯ ПЛАНОВЫХ И ВНЕПЛАНОВЫХ ПРОВЕРОК </vt:lpstr>
      <vt:lpstr>        </vt:lpstr>
      <vt:lpstr>        Глава 28. ОТВЕТСТВЕННОСТЬ ДОЛЖНОСТНЫХ ЛИЦ ОРГАНА МЕСТНОГО САМОУПРАВЛЕНИЯ ЗА РЕШЕ</vt:lpstr>
      <vt:lpstr>        </vt:lpstr>
      <vt:lpstr>        Глава 29. ПОЛОЖЕНИЯ, ХАРАКТЕРИЗУЮЩИЕ ТРЕБОВАНИЯ К ПОРЯДКУ И ФОРМАМ КОНТРОЛЯ ЗА П</vt:lpstr>
      <vt:lpstr>        </vt:lpstr>
      <vt:lpstr>        </vt:lpstr>
      <vt:lpstr>        Раздел V. ДОСУДЕБНЫЙ (ВНЕСУДЕБНЫЙ) ПОРЯДОК ОБЖАЛОВАНИЯ РЕШЕНИЙ И ДЕЙСТВИЙ (БЕЗДЕ</vt:lpstr>
      <vt:lpstr>        </vt:lpstr>
      <vt:lpstr>        Глава 30. ОБЖАЛОВАНИЕ РЕШЕНИЙ И ДЕЙСТВИЙ (БЕЗДЕЙСТВИЯ) УПОЛНОМОЧЕННОГО ОРГАНА, А</vt:lpstr>
      <vt:lpstr>        </vt:lpstr>
      <vt:lpstr>    </vt:lpstr>
      <vt:lpstr>    </vt:lpstr>
      <vt:lpstr>    Приложение 2</vt:lpstr>
      <vt:lpstr>    к административному регламенту предоставления муниципальной услуги «Утверждение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3</vt:lpstr>
      <vt:lpstr>    к административному регламенту предоставления муниципальной услуги «Утверждение </vt:lpstr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2018-02-05T07:48:00Z</cp:lastPrinted>
  <dcterms:created xsi:type="dcterms:W3CDTF">2018-02-08T12:23:00Z</dcterms:created>
  <dcterms:modified xsi:type="dcterms:W3CDTF">2018-02-08T12:23:00Z</dcterms:modified>
</cp:coreProperties>
</file>