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F" w:rsidRPr="001F391F" w:rsidRDefault="00463F40" w:rsidP="00AD648F">
      <w:pPr>
        <w:pStyle w:val="af3"/>
        <w:jc w:val="center"/>
        <w:rPr>
          <w:rFonts w:ascii="Times New Roman" w:hAnsi="Times New Roman" w:cs="Times New Roman"/>
          <w:sz w:val="36"/>
          <w:szCs w:val="36"/>
        </w:rPr>
      </w:pPr>
      <w:r w:rsidRPr="001F391F">
        <w:rPr>
          <w:rFonts w:ascii="Times New Roman" w:hAnsi="Times New Roman" w:cs="Times New Roman"/>
          <w:sz w:val="36"/>
          <w:szCs w:val="36"/>
        </w:rPr>
        <w:t xml:space="preserve"> </w:t>
      </w:r>
      <w:r w:rsidR="00AD648F" w:rsidRPr="001F39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AD648F" w:rsidRPr="001F391F" w:rsidRDefault="00AD648F" w:rsidP="00AD648F">
      <w:pPr>
        <w:pStyle w:val="af3"/>
        <w:jc w:val="center"/>
        <w:rPr>
          <w:rFonts w:ascii="Times New Roman" w:hAnsi="Times New Roman" w:cs="Times New Roman"/>
          <w:sz w:val="36"/>
          <w:szCs w:val="36"/>
        </w:rPr>
      </w:pPr>
      <w:r w:rsidRPr="001F39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AD648F" w:rsidRPr="001F391F" w:rsidRDefault="00AD648F" w:rsidP="00AD648F">
      <w:pPr>
        <w:pStyle w:val="af3"/>
        <w:jc w:val="center"/>
        <w:rPr>
          <w:rFonts w:ascii="Times New Roman" w:hAnsi="Times New Roman" w:cs="Times New Roman"/>
          <w:sz w:val="36"/>
          <w:szCs w:val="36"/>
        </w:rPr>
      </w:pPr>
      <w:r w:rsidRPr="001F39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AD648F" w:rsidRPr="001F391F" w:rsidRDefault="00AD648F" w:rsidP="00AD648F">
      <w:pPr>
        <w:pStyle w:val="af3"/>
        <w:jc w:val="center"/>
        <w:rPr>
          <w:rFonts w:ascii="Times New Roman" w:hAnsi="Times New Roman" w:cs="Times New Roman"/>
          <w:sz w:val="36"/>
          <w:szCs w:val="36"/>
        </w:rPr>
      </w:pPr>
      <w:r w:rsidRPr="001F391F">
        <w:rPr>
          <w:rFonts w:ascii="Times New Roman" w:hAnsi="Times New Roman" w:cs="Times New Roman"/>
          <w:sz w:val="36"/>
          <w:szCs w:val="36"/>
        </w:rPr>
        <w:t>ДУМА</w:t>
      </w:r>
    </w:p>
    <w:p w:rsidR="00AD648F" w:rsidRPr="001F391F" w:rsidRDefault="00AD648F" w:rsidP="00AD648F">
      <w:pPr>
        <w:pStyle w:val="af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1F391F">
        <w:rPr>
          <w:rFonts w:ascii="Times New Roman" w:hAnsi="Times New Roman" w:cs="Times New Roman"/>
          <w:sz w:val="36"/>
          <w:szCs w:val="36"/>
        </w:rPr>
        <w:t>Тимошинского  сельского поселения</w:t>
      </w:r>
    </w:p>
    <w:p w:rsidR="00AD648F" w:rsidRPr="001F391F" w:rsidRDefault="00AD648F" w:rsidP="00AD648F">
      <w:pPr>
        <w:pStyle w:val="af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1F391F">
        <w:rPr>
          <w:rFonts w:ascii="Times New Roman" w:hAnsi="Times New Roman" w:cs="Times New Roman"/>
          <w:sz w:val="36"/>
          <w:szCs w:val="36"/>
        </w:rPr>
        <w:t>РЕШЕНИЕ</w:t>
      </w:r>
    </w:p>
    <w:p w:rsidR="00AD648F" w:rsidRPr="001F391F" w:rsidRDefault="00AD648F" w:rsidP="00AD648F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  <w:r w:rsidRPr="001F391F">
        <w:rPr>
          <w:rFonts w:ascii="Times New Roman" w:hAnsi="Times New Roman" w:cs="Times New Roman"/>
          <w:sz w:val="16"/>
          <w:szCs w:val="16"/>
        </w:rPr>
        <w:t>666413 с. Тимошино ул. Центральная, 8 тел. 22-1-08</w:t>
      </w:r>
    </w:p>
    <w:p w:rsidR="00AD648F" w:rsidRPr="00FF2D7B" w:rsidRDefault="00162D99" w:rsidP="00AD648F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FF2D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04E0" w:rsidRPr="004233B5" w:rsidRDefault="00093FDF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30 марта  2016г  №  109</w:t>
      </w:r>
    </w:p>
    <w:p w:rsidR="00093FDF" w:rsidRPr="004233B5" w:rsidRDefault="00093FDF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093FDF" w:rsidRPr="004233B5" w:rsidRDefault="00093FDF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410E6E" w:rsidRPr="004233B5" w:rsidRDefault="00410E6E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Об утверждении Правил </w:t>
      </w:r>
    </w:p>
    <w:p w:rsidR="00410E6E" w:rsidRPr="004233B5" w:rsidRDefault="00410E6E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благоустройства территории</w:t>
      </w:r>
    </w:p>
    <w:p w:rsidR="00067003" w:rsidRPr="004233B5" w:rsidRDefault="00410E6E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Тимошинского </w:t>
      </w:r>
      <w:r w:rsidR="00AA6F36" w:rsidRPr="004233B5">
        <w:rPr>
          <w:sz w:val="22"/>
          <w:szCs w:val="22"/>
        </w:rPr>
        <w:t xml:space="preserve"> сельского поселения</w:t>
      </w:r>
    </w:p>
    <w:p w:rsidR="00F504E0" w:rsidRPr="004233B5" w:rsidRDefault="00F504E0" w:rsidP="004233B5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1A1707" w:rsidRPr="004233B5" w:rsidRDefault="001A1707" w:rsidP="004233B5">
      <w:pPr>
        <w:ind w:firstLine="709"/>
        <w:jc w:val="both"/>
        <w:rPr>
          <w:sz w:val="22"/>
          <w:szCs w:val="22"/>
        </w:rPr>
      </w:pPr>
    </w:p>
    <w:p w:rsidR="00067003" w:rsidRPr="004233B5" w:rsidRDefault="001A1707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В соответствии с п.19 ч.1 ст.14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410E6E" w:rsidRPr="004233B5">
        <w:rPr>
          <w:sz w:val="22"/>
          <w:szCs w:val="22"/>
        </w:rPr>
        <w:t>пункта 19</w:t>
      </w:r>
      <w:r w:rsidRPr="004233B5">
        <w:rPr>
          <w:sz w:val="22"/>
          <w:szCs w:val="22"/>
        </w:rPr>
        <w:t xml:space="preserve"> статьи 6 Устава </w:t>
      </w:r>
      <w:r w:rsidR="00410E6E" w:rsidRPr="004233B5">
        <w:rPr>
          <w:sz w:val="22"/>
          <w:szCs w:val="22"/>
        </w:rPr>
        <w:t xml:space="preserve">Тимошинского </w:t>
      </w:r>
      <w:r w:rsidRPr="004233B5">
        <w:rPr>
          <w:sz w:val="22"/>
          <w:szCs w:val="22"/>
        </w:rPr>
        <w:t>муниципального образования</w:t>
      </w:r>
      <w:r w:rsidR="008276BB" w:rsidRPr="004233B5">
        <w:rPr>
          <w:sz w:val="22"/>
          <w:szCs w:val="22"/>
        </w:rPr>
        <w:t>,</w:t>
      </w:r>
      <w:r w:rsidR="00EA2906" w:rsidRPr="004233B5">
        <w:rPr>
          <w:sz w:val="22"/>
          <w:szCs w:val="22"/>
        </w:rPr>
        <w:t xml:space="preserve"> Дума Тимошинского муниципального образования</w:t>
      </w:r>
    </w:p>
    <w:p w:rsidR="008276BB" w:rsidRPr="004233B5" w:rsidRDefault="008276BB" w:rsidP="004233B5">
      <w:pPr>
        <w:ind w:firstLine="709"/>
        <w:jc w:val="both"/>
        <w:rPr>
          <w:b/>
          <w:sz w:val="22"/>
          <w:szCs w:val="22"/>
        </w:rPr>
      </w:pPr>
    </w:p>
    <w:p w:rsidR="00537092" w:rsidRPr="004233B5" w:rsidRDefault="0045486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РЕШИЛА:</w:t>
      </w:r>
    </w:p>
    <w:p w:rsidR="0045486D" w:rsidRPr="004233B5" w:rsidRDefault="0045486D" w:rsidP="004233B5">
      <w:pPr>
        <w:ind w:firstLine="709"/>
        <w:jc w:val="both"/>
        <w:rPr>
          <w:sz w:val="22"/>
          <w:szCs w:val="22"/>
        </w:rPr>
      </w:pPr>
    </w:p>
    <w:p w:rsidR="00EA2906" w:rsidRPr="004233B5" w:rsidRDefault="001A1707" w:rsidP="004233B5">
      <w:pPr>
        <w:pStyle w:val="a5"/>
        <w:numPr>
          <w:ilvl w:val="0"/>
          <w:numId w:val="23"/>
        </w:numPr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Утвердить </w:t>
      </w:r>
      <w:r w:rsidR="00EA2906" w:rsidRPr="004233B5">
        <w:rPr>
          <w:sz w:val="22"/>
          <w:szCs w:val="22"/>
        </w:rPr>
        <w:t xml:space="preserve"> </w:t>
      </w:r>
      <w:r w:rsidRPr="004233B5">
        <w:rPr>
          <w:sz w:val="22"/>
          <w:szCs w:val="22"/>
        </w:rPr>
        <w:t xml:space="preserve">Правила </w:t>
      </w:r>
      <w:r w:rsidR="00EA2906" w:rsidRPr="004233B5">
        <w:rPr>
          <w:sz w:val="22"/>
          <w:szCs w:val="22"/>
        </w:rPr>
        <w:t xml:space="preserve"> </w:t>
      </w:r>
      <w:r w:rsidRPr="004233B5">
        <w:rPr>
          <w:sz w:val="22"/>
          <w:szCs w:val="22"/>
        </w:rPr>
        <w:t xml:space="preserve">благоустройства территории </w:t>
      </w:r>
      <w:r w:rsidR="00E31068" w:rsidRPr="004233B5">
        <w:rPr>
          <w:sz w:val="22"/>
          <w:szCs w:val="22"/>
        </w:rPr>
        <w:t>Тимошинского сельского поселени</w:t>
      </w:r>
      <w:r w:rsidRPr="004233B5">
        <w:rPr>
          <w:sz w:val="22"/>
          <w:szCs w:val="22"/>
        </w:rPr>
        <w:t>я</w:t>
      </w:r>
    </w:p>
    <w:p w:rsidR="001A1707" w:rsidRPr="004233B5" w:rsidRDefault="00EA2906" w:rsidP="004233B5">
      <w:pPr>
        <w:ind w:left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     </w:t>
      </w:r>
      <w:r w:rsidR="00B72865" w:rsidRPr="004233B5">
        <w:rPr>
          <w:sz w:val="22"/>
          <w:szCs w:val="22"/>
        </w:rPr>
        <w:t xml:space="preserve"> (Прил</w:t>
      </w:r>
      <w:r w:rsidRPr="004233B5">
        <w:rPr>
          <w:sz w:val="22"/>
          <w:szCs w:val="22"/>
        </w:rPr>
        <w:t>о</w:t>
      </w:r>
      <w:r w:rsidR="00B72865" w:rsidRPr="004233B5">
        <w:rPr>
          <w:sz w:val="22"/>
          <w:szCs w:val="22"/>
        </w:rPr>
        <w:t>ж</w:t>
      </w:r>
      <w:r w:rsidRPr="004233B5">
        <w:rPr>
          <w:sz w:val="22"/>
          <w:szCs w:val="22"/>
        </w:rPr>
        <w:t xml:space="preserve">ение </w:t>
      </w:r>
      <w:r w:rsidR="00B72865" w:rsidRPr="004233B5">
        <w:rPr>
          <w:sz w:val="22"/>
          <w:szCs w:val="22"/>
        </w:rPr>
        <w:t>);</w:t>
      </w:r>
    </w:p>
    <w:p w:rsidR="00EA2906" w:rsidRPr="004233B5" w:rsidRDefault="00356EEB" w:rsidP="004233B5">
      <w:pPr>
        <w:pStyle w:val="a5"/>
        <w:numPr>
          <w:ilvl w:val="0"/>
          <w:numId w:val="23"/>
        </w:numPr>
        <w:jc w:val="both"/>
        <w:rPr>
          <w:sz w:val="22"/>
          <w:szCs w:val="22"/>
        </w:rPr>
      </w:pPr>
      <w:r w:rsidRPr="004233B5">
        <w:rPr>
          <w:sz w:val="22"/>
          <w:szCs w:val="22"/>
        </w:rPr>
        <w:t>Контроль</w:t>
      </w:r>
      <w:r w:rsidR="00067003" w:rsidRPr="004233B5">
        <w:rPr>
          <w:sz w:val="22"/>
          <w:szCs w:val="22"/>
        </w:rPr>
        <w:t xml:space="preserve"> </w:t>
      </w:r>
      <w:r w:rsidR="00EA2906" w:rsidRPr="004233B5">
        <w:rPr>
          <w:sz w:val="22"/>
          <w:szCs w:val="22"/>
        </w:rPr>
        <w:t xml:space="preserve"> </w:t>
      </w:r>
      <w:r w:rsidR="00067003" w:rsidRPr="004233B5">
        <w:rPr>
          <w:sz w:val="22"/>
          <w:szCs w:val="22"/>
        </w:rPr>
        <w:t xml:space="preserve">за </w:t>
      </w:r>
      <w:r w:rsidR="00111EB5" w:rsidRPr="004233B5">
        <w:rPr>
          <w:sz w:val="22"/>
          <w:szCs w:val="22"/>
        </w:rPr>
        <w:t>соблюдени</w:t>
      </w:r>
      <w:r w:rsidR="00B72865" w:rsidRPr="004233B5">
        <w:rPr>
          <w:sz w:val="22"/>
          <w:szCs w:val="22"/>
        </w:rPr>
        <w:t xml:space="preserve">ем и исполнением </w:t>
      </w:r>
      <w:r w:rsidR="00111EB5" w:rsidRPr="004233B5">
        <w:rPr>
          <w:sz w:val="22"/>
          <w:szCs w:val="22"/>
        </w:rPr>
        <w:t xml:space="preserve"> Правил благоустройства территории </w:t>
      </w:r>
      <w:r w:rsidR="00E31068" w:rsidRPr="004233B5">
        <w:rPr>
          <w:sz w:val="22"/>
          <w:szCs w:val="22"/>
        </w:rPr>
        <w:t xml:space="preserve">Тимошинского </w:t>
      </w:r>
      <w:r w:rsidR="00EA2906" w:rsidRPr="004233B5">
        <w:rPr>
          <w:sz w:val="22"/>
          <w:szCs w:val="22"/>
        </w:rPr>
        <w:t xml:space="preserve"> </w:t>
      </w:r>
    </w:p>
    <w:p w:rsidR="001A1707" w:rsidRPr="004233B5" w:rsidRDefault="00EA2906" w:rsidP="004233B5">
      <w:pPr>
        <w:ind w:left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       сельского поселения  </w:t>
      </w:r>
      <w:r w:rsidR="00067003" w:rsidRPr="004233B5">
        <w:rPr>
          <w:sz w:val="22"/>
          <w:szCs w:val="22"/>
        </w:rPr>
        <w:t>возложить на</w:t>
      </w:r>
      <w:r w:rsidR="001A1707" w:rsidRPr="004233B5">
        <w:rPr>
          <w:sz w:val="22"/>
          <w:szCs w:val="22"/>
        </w:rPr>
        <w:t>:</w:t>
      </w:r>
    </w:p>
    <w:p w:rsidR="0045486D" w:rsidRPr="004233B5" w:rsidRDefault="00EA290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      </w:t>
      </w:r>
      <w:r w:rsidR="00E31068" w:rsidRPr="004233B5">
        <w:rPr>
          <w:sz w:val="22"/>
          <w:szCs w:val="22"/>
        </w:rPr>
        <w:t>Михайлову Т.М.</w:t>
      </w:r>
      <w:r w:rsidR="00067003" w:rsidRPr="004233B5">
        <w:rPr>
          <w:sz w:val="22"/>
          <w:szCs w:val="22"/>
        </w:rPr>
        <w:t xml:space="preserve">- </w:t>
      </w:r>
      <w:r w:rsidR="00E31068" w:rsidRPr="004233B5">
        <w:rPr>
          <w:sz w:val="22"/>
          <w:szCs w:val="22"/>
        </w:rPr>
        <w:t>специалист по использованию земли и других природных ресурсов,</w:t>
      </w:r>
    </w:p>
    <w:p w:rsidR="001F391F" w:rsidRPr="004233B5" w:rsidRDefault="0045486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     </w:t>
      </w:r>
      <w:r w:rsidR="00E31068" w:rsidRPr="004233B5">
        <w:rPr>
          <w:sz w:val="22"/>
          <w:szCs w:val="22"/>
        </w:rPr>
        <w:t xml:space="preserve"> архи</w:t>
      </w:r>
      <w:r w:rsidRPr="004233B5">
        <w:rPr>
          <w:sz w:val="22"/>
          <w:szCs w:val="22"/>
        </w:rPr>
        <w:t>тектуре</w:t>
      </w:r>
      <w:r w:rsidR="00E31068" w:rsidRPr="004233B5">
        <w:rPr>
          <w:sz w:val="22"/>
          <w:szCs w:val="22"/>
        </w:rPr>
        <w:t>, транспорта и свя</w:t>
      </w:r>
      <w:r w:rsidR="001F391F" w:rsidRPr="004233B5">
        <w:rPr>
          <w:sz w:val="22"/>
          <w:szCs w:val="22"/>
        </w:rPr>
        <w:t>зи</w:t>
      </w:r>
      <w:r w:rsidR="00EA2906" w:rsidRPr="004233B5">
        <w:rPr>
          <w:sz w:val="22"/>
          <w:szCs w:val="22"/>
        </w:rPr>
        <w:t>.</w:t>
      </w:r>
      <w:r w:rsidR="001F391F" w:rsidRPr="004233B5">
        <w:rPr>
          <w:sz w:val="22"/>
          <w:szCs w:val="22"/>
        </w:rPr>
        <w:t xml:space="preserve">  </w:t>
      </w:r>
    </w:p>
    <w:p w:rsidR="00067003" w:rsidRPr="004233B5" w:rsidRDefault="00C95BCD" w:rsidP="004233B5">
      <w:pPr>
        <w:pStyle w:val="a5"/>
        <w:numPr>
          <w:ilvl w:val="0"/>
          <w:numId w:val="23"/>
        </w:numPr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Настоящее </w:t>
      </w:r>
      <w:r w:rsidR="00AD648F" w:rsidRPr="004233B5">
        <w:rPr>
          <w:sz w:val="22"/>
          <w:szCs w:val="22"/>
        </w:rPr>
        <w:t xml:space="preserve">решение Думы </w:t>
      </w:r>
      <w:r w:rsidRPr="004233B5">
        <w:rPr>
          <w:sz w:val="22"/>
          <w:szCs w:val="22"/>
        </w:rPr>
        <w:t xml:space="preserve">подлежит опубликованию в </w:t>
      </w:r>
      <w:r w:rsidR="00E31068" w:rsidRPr="004233B5">
        <w:rPr>
          <w:sz w:val="22"/>
          <w:szCs w:val="22"/>
        </w:rPr>
        <w:t>газете «Сельские вести»</w:t>
      </w:r>
      <w:r w:rsidR="00454416" w:rsidRPr="004233B5">
        <w:rPr>
          <w:sz w:val="22"/>
          <w:szCs w:val="22"/>
        </w:rPr>
        <w:t xml:space="preserve"> и размещению на официальном сайте в </w:t>
      </w:r>
      <w:r w:rsidR="001F391F" w:rsidRPr="004233B5">
        <w:rPr>
          <w:sz w:val="22"/>
          <w:szCs w:val="22"/>
        </w:rPr>
        <w:t xml:space="preserve"> </w:t>
      </w:r>
      <w:r w:rsidR="00454416" w:rsidRPr="004233B5">
        <w:rPr>
          <w:sz w:val="22"/>
          <w:szCs w:val="22"/>
        </w:rPr>
        <w:t>сети Интернет</w:t>
      </w:r>
      <w:r w:rsidRPr="004233B5">
        <w:rPr>
          <w:sz w:val="22"/>
          <w:szCs w:val="22"/>
        </w:rPr>
        <w:t>.</w:t>
      </w:r>
    </w:p>
    <w:p w:rsidR="00EA2906" w:rsidRPr="004233B5" w:rsidRDefault="00AD648F" w:rsidP="004233B5">
      <w:pPr>
        <w:pStyle w:val="a5"/>
        <w:numPr>
          <w:ilvl w:val="0"/>
          <w:numId w:val="23"/>
        </w:numPr>
        <w:jc w:val="both"/>
        <w:rPr>
          <w:sz w:val="22"/>
          <w:szCs w:val="22"/>
        </w:rPr>
      </w:pPr>
      <w:r w:rsidRPr="004233B5">
        <w:rPr>
          <w:sz w:val="22"/>
          <w:szCs w:val="22"/>
        </w:rPr>
        <w:t>Решение Думы №116 от 31.05.2012г «Об утверждении пра</w:t>
      </w:r>
      <w:r w:rsidR="00EA2906" w:rsidRPr="004233B5">
        <w:rPr>
          <w:sz w:val="22"/>
          <w:szCs w:val="22"/>
        </w:rPr>
        <w:t xml:space="preserve">вил благоустройства территории </w:t>
      </w:r>
    </w:p>
    <w:p w:rsidR="00CC1B38" w:rsidRPr="004233B5" w:rsidRDefault="00EA2906" w:rsidP="004233B5">
      <w:pPr>
        <w:pStyle w:val="a5"/>
        <w:ind w:left="106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Ти</w:t>
      </w:r>
      <w:r w:rsidR="00AD648F" w:rsidRPr="004233B5">
        <w:rPr>
          <w:sz w:val="22"/>
          <w:szCs w:val="22"/>
        </w:rPr>
        <w:t xml:space="preserve">мошинского сельского </w:t>
      </w:r>
      <w:r w:rsidR="001F391F" w:rsidRPr="004233B5">
        <w:rPr>
          <w:sz w:val="22"/>
          <w:szCs w:val="22"/>
        </w:rPr>
        <w:t xml:space="preserve"> </w:t>
      </w:r>
      <w:r w:rsidR="00AD648F" w:rsidRPr="004233B5">
        <w:rPr>
          <w:sz w:val="22"/>
          <w:szCs w:val="22"/>
        </w:rPr>
        <w:t>посе</w:t>
      </w:r>
      <w:r w:rsidR="00162D99" w:rsidRPr="004233B5">
        <w:rPr>
          <w:sz w:val="22"/>
          <w:szCs w:val="22"/>
        </w:rPr>
        <w:t xml:space="preserve">ления», решение  Думы № 87 от </w:t>
      </w:r>
      <w:r w:rsidR="00AD648F" w:rsidRPr="004233B5">
        <w:rPr>
          <w:sz w:val="22"/>
          <w:szCs w:val="22"/>
        </w:rPr>
        <w:t xml:space="preserve"> 30.06.2015г «О внесении изм</w:t>
      </w:r>
      <w:r w:rsidR="00AD648F" w:rsidRPr="004233B5">
        <w:rPr>
          <w:sz w:val="22"/>
          <w:szCs w:val="22"/>
        </w:rPr>
        <w:t>е</w:t>
      </w:r>
      <w:r w:rsidR="00AD648F" w:rsidRPr="004233B5">
        <w:rPr>
          <w:sz w:val="22"/>
          <w:szCs w:val="22"/>
        </w:rPr>
        <w:t xml:space="preserve">нений и дополнений в решение Думы № 116 от </w:t>
      </w:r>
      <w:r w:rsidR="001F391F" w:rsidRPr="004233B5">
        <w:rPr>
          <w:sz w:val="22"/>
          <w:szCs w:val="22"/>
        </w:rPr>
        <w:t xml:space="preserve"> </w:t>
      </w:r>
      <w:r w:rsidR="00AD648F" w:rsidRPr="004233B5">
        <w:rPr>
          <w:sz w:val="22"/>
          <w:szCs w:val="22"/>
        </w:rPr>
        <w:t>31.05.2012г в Правила благоустройства терр</w:t>
      </w:r>
      <w:r w:rsidR="00AD648F" w:rsidRPr="004233B5">
        <w:rPr>
          <w:sz w:val="22"/>
          <w:szCs w:val="22"/>
        </w:rPr>
        <w:t>и</w:t>
      </w:r>
      <w:r w:rsidR="00AD648F" w:rsidRPr="004233B5">
        <w:rPr>
          <w:sz w:val="22"/>
          <w:szCs w:val="22"/>
        </w:rPr>
        <w:t>торий Тимошинского сельского поселения»  признать утратившим силу.</w:t>
      </w:r>
    </w:p>
    <w:p w:rsidR="00162D99" w:rsidRPr="004233B5" w:rsidRDefault="00162D99" w:rsidP="004233B5">
      <w:pPr>
        <w:ind w:firstLine="709"/>
        <w:jc w:val="both"/>
        <w:rPr>
          <w:sz w:val="22"/>
          <w:szCs w:val="22"/>
        </w:rPr>
      </w:pPr>
    </w:p>
    <w:p w:rsidR="00162D99" w:rsidRPr="004233B5" w:rsidRDefault="00162D99" w:rsidP="004233B5">
      <w:pPr>
        <w:ind w:firstLine="709"/>
        <w:jc w:val="both"/>
        <w:rPr>
          <w:sz w:val="22"/>
          <w:szCs w:val="22"/>
        </w:rPr>
      </w:pPr>
    </w:p>
    <w:p w:rsidR="00162D99" w:rsidRPr="004233B5" w:rsidRDefault="00162D99" w:rsidP="004233B5">
      <w:pPr>
        <w:ind w:firstLine="709"/>
        <w:jc w:val="both"/>
        <w:rPr>
          <w:sz w:val="22"/>
          <w:szCs w:val="22"/>
        </w:rPr>
      </w:pPr>
    </w:p>
    <w:p w:rsidR="00E31068" w:rsidRPr="004233B5" w:rsidRDefault="00067003" w:rsidP="004233B5">
      <w:pPr>
        <w:tabs>
          <w:tab w:val="left" w:pos="6624"/>
        </w:tabs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Глава </w:t>
      </w:r>
      <w:r w:rsidR="00E31068" w:rsidRPr="004233B5">
        <w:rPr>
          <w:sz w:val="22"/>
          <w:szCs w:val="22"/>
        </w:rPr>
        <w:t>Тимошинского</w:t>
      </w:r>
      <w:r w:rsidR="00E31068" w:rsidRPr="004233B5">
        <w:rPr>
          <w:sz w:val="22"/>
          <w:szCs w:val="22"/>
        </w:rPr>
        <w:tab/>
        <w:t>Ю.Н.Замащикова</w:t>
      </w:r>
    </w:p>
    <w:p w:rsidR="001B3A11" w:rsidRPr="004233B5" w:rsidRDefault="00E31068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сельского поселения</w:t>
      </w:r>
    </w:p>
    <w:p w:rsidR="001B3A11" w:rsidRPr="004233B5" w:rsidRDefault="001B3A11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3A11" w:rsidRPr="004233B5" w:rsidRDefault="001B3A11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31068" w:rsidRPr="004233B5" w:rsidRDefault="00E31068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275AE" w:rsidRPr="004233B5" w:rsidRDefault="00F275AE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2906" w:rsidRPr="004233B5" w:rsidRDefault="00EA290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2906" w:rsidRPr="004233B5" w:rsidRDefault="00EA290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6F36" w:rsidRPr="004233B5" w:rsidRDefault="00AA6F3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Приложение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УТВЕРЖДЕНО:</w:t>
      </w:r>
    </w:p>
    <w:p w:rsidR="001F391F" w:rsidRPr="004233B5" w:rsidRDefault="001F391F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Решением Думы</w:t>
      </w:r>
    </w:p>
    <w:p w:rsidR="00EA2906" w:rsidRPr="004233B5" w:rsidRDefault="00E31068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Тимошинского </w:t>
      </w:r>
      <w:r w:rsidR="001F391F" w:rsidRPr="004233B5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1F391F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о</w:t>
      </w:r>
      <w:r w:rsidR="001F391F" w:rsidRPr="004233B5">
        <w:rPr>
          <w:rFonts w:ascii="Times New Roman" w:hAnsi="Times New Roman" w:cs="Times New Roman"/>
          <w:sz w:val="22"/>
          <w:szCs w:val="22"/>
        </w:rPr>
        <w:t>бразования</w:t>
      </w:r>
      <w:r w:rsidR="00EA2906" w:rsidRPr="004233B5">
        <w:rPr>
          <w:rFonts w:ascii="Times New Roman" w:hAnsi="Times New Roman" w:cs="Times New Roman"/>
          <w:sz w:val="22"/>
          <w:szCs w:val="22"/>
        </w:rPr>
        <w:t xml:space="preserve"> </w:t>
      </w:r>
      <w:r w:rsidRPr="004233B5">
        <w:rPr>
          <w:rFonts w:ascii="Times New Roman" w:hAnsi="Times New Roman" w:cs="Times New Roman"/>
          <w:sz w:val="22"/>
          <w:szCs w:val="22"/>
        </w:rPr>
        <w:t xml:space="preserve"> </w:t>
      </w:r>
      <w:r w:rsidR="00EA2906" w:rsidRPr="004233B5">
        <w:rPr>
          <w:rFonts w:ascii="Times New Roman" w:hAnsi="Times New Roman" w:cs="Times New Roman"/>
          <w:sz w:val="22"/>
          <w:szCs w:val="22"/>
        </w:rPr>
        <w:t>от</w:t>
      </w:r>
      <w:r w:rsidRPr="004233B5">
        <w:rPr>
          <w:rFonts w:ascii="Times New Roman" w:hAnsi="Times New Roman" w:cs="Times New Roman"/>
          <w:sz w:val="22"/>
          <w:szCs w:val="22"/>
        </w:rPr>
        <w:t xml:space="preserve"> 30.03.2016г  № 109</w:t>
      </w:r>
    </w:p>
    <w:p w:rsidR="00E31068" w:rsidRPr="004233B5" w:rsidRDefault="00F275AE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  </w:t>
      </w:r>
      <w:r w:rsidR="00E31068" w:rsidRPr="004233B5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454416" w:rsidRPr="004233B5" w:rsidRDefault="00454416" w:rsidP="004233B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454416" w:rsidP="004233B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ПРАВИЛА</w:t>
      </w:r>
    </w:p>
    <w:p w:rsidR="00454416" w:rsidRPr="004233B5" w:rsidRDefault="00454416" w:rsidP="004233B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БЛАГОУСТРОЙСТВА ТЕРРИТОРИИ </w:t>
      </w:r>
      <w:r w:rsidR="00E31068" w:rsidRPr="004233B5">
        <w:rPr>
          <w:rFonts w:ascii="Times New Roman" w:hAnsi="Times New Roman" w:cs="Times New Roman"/>
          <w:sz w:val="22"/>
          <w:szCs w:val="22"/>
        </w:rPr>
        <w:t xml:space="preserve"> ТИМОШИНСКОГО</w:t>
      </w:r>
    </w:p>
    <w:p w:rsidR="00454416" w:rsidRPr="004233B5" w:rsidRDefault="00454416" w:rsidP="004233B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340887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1. Общие положения</w:t>
      </w:r>
    </w:p>
    <w:p w:rsidR="00340887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Настоящие Правила благоустройства территории </w:t>
      </w:r>
      <w:r w:rsidR="00E31068" w:rsidRPr="004233B5">
        <w:rPr>
          <w:rFonts w:ascii="Times New Roman" w:hAnsi="Times New Roman" w:cs="Times New Roman"/>
          <w:sz w:val="22"/>
          <w:szCs w:val="22"/>
        </w:rPr>
        <w:t xml:space="preserve">Тимошинского </w:t>
      </w:r>
      <w:r w:rsidR="00452283" w:rsidRPr="004233B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4233B5">
        <w:rPr>
          <w:rFonts w:ascii="Times New Roman" w:hAnsi="Times New Roman" w:cs="Times New Roman"/>
          <w:sz w:val="22"/>
          <w:szCs w:val="22"/>
        </w:rPr>
        <w:t>(далее Прав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ла),  разработаны в соответствии</w:t>
      </w:r>
      <w:r w:rsidR="00E700B6" w:rsidRPr="004233B5">
        <w:rPr>
          <w:rFonts w:ascii="Times New Roman" w:hAnsi="Times New Roman" w:cs="Times New Roman"/>
          <w:sz w:val="22"/>
          <w:szCs w:val="22"/>
        </w:rPr>
        <w:t xml:space="preserve"> ст. 14 п.19  Федерального закона</w:t>
      </w:r>
      <w:r w:rsidRPr="004233B5">
        <w:rPr>
          <w:rFonts w:ascii="Times New Roman" w:hAnsi="Times New Roman" w:cs="Times New Roman"/>
          <w:sz w:val="22"/>
          <w:szCs w:val="22"/>
        </w:rPr>
        <w:t xml:space="preserve"> от 6.10.2003</w:t>
      </w:r>
      <w:r w:rsidR="00E700B6" w:rsidRPr="004233B5">
        <w:rPr>
          <w:rFonts w:ascii="Times New Roman" w:hAnsi="Times New Roman" w:cs="Times New Roman"/>
          <w:sz w:val="22"/>
          <w:szCs w:val="22"/>
        </w:rPr>
        <w:t>г.</w:t>
      </w:r>
      <w:r w:rsidRPr="004233B5">
        <w:rPr>
          <w:rFonts w:ascii="Times New Roman" w:hAnsi="Times New Roman" w:cs="Times New Roman"/>
          <w:sz w:val="22"/>
          <w:szCs w:val="22"/>
        </w:rPr>
        <w:t xml:space="preserve"> </w:t>
      </w:r>
      <w:r w:rsidR="00E700B6" w:rsidRPr="004233B5">
        <w:rPr>
          <w:rFonts w:ascii="Times New Roman" w:hAnsi="Times New Roman" w:cs="Times New Roman"/>
          <w:sz w:val="22"/>
          <w:szCs w:val="22"/>
        </w:rPr>
        <w:t xml:space="preserve">  № 131-ФЗ</w:t>
      </w:r>
      <w:r w:rsidRPr="004233B5">
        <w:rPr>
          <w:rFonts w:ascii="Times New Roman" w:hAnsi="Times New Roman" w:cs="Times New Roman"/>
          <w:sz w:val="22"/>
          <w:szCs w:val="22"/>
        </w:rPr>
        <w:t>.« Об общих принципах организации местного самоуправления в Российской Федерации</w:t>
      </w:r>
      <w:r w:rsidRPr="004233B5">
        <w:rPr>
          <w:rFonts w:ascii="Times New Roman" w:hAnsi="Times New Roman" w:cs="Times New Roman"/>
          <w:color w:val="000000"/>
          <w:sz w:val="22"/>
          <w:szCs w:val="22"/>
        </w:rPr>
        <w:t>», Закон Иркутской области от 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</w:t>
      </w:r>
      <w:r w:rsidRPr="004233B5">
        <w:rPr>
          <w:rFonts w:ascii="Times New Roman" w:hAnsi="Times New Roman" w:cs="Times New Roman"/>
          <w:sz w:val="22"/>
          <w:szCs w:val="22"/>
        </w:rPr>
        <w:t xml:space="preserve">  действующими  законами Российской Федерации и Иркутской области, Уставом </w:t>
      </w:r>
      <w:r w:rsidR="00E31068" w:rsidRPr="004233B5">
        <w:rPr>
          <w:rFonts w:ascii="Times New Roman" w:hAnsi="Times New Roman" w:cs="Times New Roman"/>
          <w:sz w:val="22"/>
          <w:szCs w:val="22"/>
        </w:rPr>
        <w:t xml:space="preserve">Тимошинского </w:t>
      </w:r>
      <w:r w:rsidRPr="004233B5">
        <w:rPr>
          <w:rFonts w:ascii="Times New Roman" w:hAnsi="Times New Roman" w:cs="Times New Roman"/>
          <w:sz w:val="22"/>
          <w:szCs w:val="22"/>
        </w:rPr>
        <w:t>муниципального образо</w:t>
      </w:r>
      <w:r w:rsidR="001B00A6" w:rsidRPr="004233B5">
        <w:rPr>
          <w:rFonts w:ascii="Times New Roman" w:hAnsi="Times New Roman" w:cs="Times New Roman"/>
          <w:sz w:val="22"/>
          <w:szCs w:val="22"/>
        </w:rPr>
        <w:t>в</w:t>
      </w:r>
      <w:r w:rsidR="001B00A6" w:rsidRPr="004233B5">
        <w:rPr>
          <w:rFonts w:ascii="Times New Roman" w:hAnsi="Times New Roman" w:cs="Times New Roman"/>
          <w:sz w:val="22"/>
          <w:szCs w:val="22"/>
        </w:rPr>
        <w:t>а</w:t>
      </w:r>
      <w:r w:rsidR="001B00A6" w:rsidRPr="004233B5">
        <w:rPr>
          <w:rFonts w:ascii="Times New Roman" w:hAnsi="Times New Roman" w:cs="Times New Roman"/>
          <w:sz w:val="22"/>
          <w:szCs w:val="22"/>
        </w:rPr>
        <w:t>ния.  К</w:t>
      </w:r>
      <w:r w:rsidR="00340887" w:rsidRPr="004233B5">
        <w:rPr>
          <w:rFonts w:ascii="Times New Roman" w:hAnsi="Times New Roman" w:cs="Times New Roman"/>
          <w:sz w:val="22"/>
          <w:szCs w:val="22"/>
        </w:rPr>
        <w:t xml:space="preserve"> вопросам местного значения поселения, относится утверждение правил благоустройства террит</w:t>
      </w:r>
      <w:r w:rsidR="00340887" w:rsidRPr="004233B5">
        <w:rPr>
          <w:rFonts w:ascii="Times New Roman" w:hAnsi="Times New Roman" w:cs="Times New Roman"/>
          <w:sz w:val="22"/>
          <w:szCs w:val="22"/>
        </w:rPr>
        <w:t>о</w:t>
      </w:r>
      <w:r w:rsidR="00340887" w:rsidRPr="004233B5">
        <w:rPr>
          <w:rFonts w:ascii="Times New Roman" w:hAnsi="Times New Roman" w:cs="Times New Roman"/>
          <w:sz w:val="22"/>
          <w:szCs w:val="22"/>
        </w:rPr>
        <w:t>рии поселения, устанавливающих в том  числе требования по содержанию зданий (включая жилые дома),</w:t>
      </w:r>
      <w:r w:rsidR="009F675D" w:rsidRPr="004233B5">
        <w:rPr>
          <w:rFonts w:ascii="Times New Roman" w:hAnsi="Times New Roman" w:cs="Times New Roman"/>
          <w:sz w:val="22"/>
          <w:szCs w:val="22"/>
        </w:rPr>
        <w:t xml:space="preserve">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</w:t>
      </w:r>
      <w:r w:rsidR="009F675D" w:rsidRPr="004233B5">
        <w:rPr>
          <w:rFonts w:ascii="Times New Roman" w:hAnsi="Times New Roman" w:cs="Times New Roman"/>
          <w:sz w:val="22"/>
          <w:szCs w:val="22"/>
        </w:rPr>
        <w:t>е</w:t>
      </w:r>
      <w:r w:rsidR="009F675D" w:rsidRPr="004233B5">
        <w:rPr>
          <w:rFonts w:ascii="Times New Roman" w:hAnsi="Times New Roman" w:cs="Times New Roman"/>
          <w:sz w:val="22"/>
          <w:szCs w:val="22"/>
        </w:rPr>
        <w:t>ния</w:t>
      </w:r>
      <w:r w:rsidR="001B00A6" w:rsidRPr="004233B5">
        <w:rPr>
          <w:rFonts w:ascii="Times New Roman" w:hAnsi="Times New Roman" w:cs="Times New Roman"/>
          <w:sz w:val="22"/>
          <w:szCs w:val="22"/>
        </w:rPr>
        <w:t>; установление порядка участия собственников зданий  ( помещений в них) и сооружений в благоус</w:t>
      </w:r>
      <w:r w:rsidR="001B00A6" w:rsidRPr="004233B5">
        <w:rPr>
          <w:rFonts w:ascii="Times New Roman" w:hAnsi="Times New Roman" w:cs="Times New Roman"/>
          <w:sz w:val="22"/>
          <w:szCs w:val="22"/>
        </w:rPr>
        <w:t>т</w:t>
      </w:r>
      <w:r w:rsidR="001B00A6" w:rsidRPr="004233B5">
        <w:rPr>
          <w:rFonts w:ascii="Times New Roman" w:hAnsi="Times New Roman" w:cs="Times New Roman"/>
          <w:sz w:val="22"/>
          <w:szCs w:val="22"/>
        </w:rPr>
        <w:t>ройстве прилегающих  территорий;  организация благоустройства территории поселения ( включая осв</w:t>
      </w:r>
      <w:r w:rsidR="001B00A6" w:rsidRPr="004233B5">
        <w:rPr>
          <w:rFonts w:ascii="Times New Roman" w:hAnsi="Times New Roman" w:cs="Times New Roman"/>
          <w:sz w:val="22"/>
          <w:szCs w:val="22"/>
        </w:rPr>
        <w:t>е</w:t>
      </w:r>
      <w:r w:rsidR="001B00A6" w:rsidRPr="004233B5">
        <w:rPr>
          <w:rFonts w:ascii="Times New Roman" w:hAnsi="Times New Roman" w:cs="Times New Roman"/>
          <w:sz w:val="22"/>
          <w:szCs w:val="22"/>
        </w:rPr>
        <w:t>щение улиц, озеленение территории, установку указателей с наименованиями улиц и номерами домов, ра</w:t>
      </w:r>
      <w:r w:rsidR="001B00A6" w:rsidRPr="004233B5">
        <w:rPr>
          <w:rFonts w:ascii="Times New Roman" w:hAnsi="Times New Roman" w:cs="Times New Roman"/>
          <w:sz w:val="22"/>
          <w:szCs w:val="22"/>
        </w:rPr>
        <w:t>з</w:t>
      </w:r>
      <w:r w:rsidR="001B00A6" w:rsidRPr="004233B5">
        <w:rPr>
          <w:rFonts w:ascii="Times New Roman" w:hAnsi="Times New Roman" w:cs="Times New Roman"/>
          <w:sz w:val="22"/>
          <w:szCs w:val="22"/>
        </w:rPr>
        <w:t>мещение и содержание малых архитектурных форм), а также использования охраны защиты лесов, расп</w:t>
      </w:r>
      <w:r w:rsidR="001B00A6" w:rsidRPr="004233B5">
        <w:rPr>
          <w:rFonts w:ascii="Times New Roman" w:hAnsi="Times New Roman" w:cs="Times New Roman"/>
          <w:sz w:val="22"/>
          <w:szCs w:val="22"/>
        </w:rPr>
        <w:t>о</w:t>
      </w:r>
      <w:r w:rsidR="001B00A6" w:rsidRPr="004233B5">
        <w:rPr>
          <w:rFonts w:ascii="Times New Roman" w:hAnsi="Times New Roman" w:cs="Times New Roman"/>
          <w:sz w:val="22"/>
          <w:szCs w:val="22"/>
        </w:rPr>
        <w:t>ложенных в границах населенных пунктов поселения.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2. Основные термины и понятия.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Для целей настоящих Правил используются следующие основные понятия:</w:t>
      </w:r>
    </w:p>
    <w:p w:rsidR="007876D2" w:rsidRPr="004233B5" w:rsidRDefault="007876D2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Благоустройство территорий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– осуществление при использовании сочетания необходимых эл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ментов благоустройства комплекса мероприятий по содержанию территории Поселения, размещению об</w:t>
      </w:r>
      <w:r w:rsidR="00454416" w:rsidRPr="004233B5">
        <w:rPr>
          <w:rFonts w:ascii="Times New Roman" w:hAnsi="Times New Roman" w:cs="Times New Roman"/>
          <w:sz w:val="22"/>
          <w:szCs w:val="22"/>
        </w:rPr>
        <w:t>ъ</w:t>
      </w:r>
      <w:r w:rsidR="00454416" w:rsidRPr="004233B5">
        <w:rPr>
          <w:rFonts w:ascii="Times New Roman" w:hAnsi="Times New Roman" w:cs="Times New Roman"/>
          <w:sz w:val="22"/>
          <w:szCs w:val="22"/>
        </w:rPr>
        <w:t>ектов благоустройства,  инженерной подготовке и обеспечению безопасности, озеленению,  освещению, устройству покрытий, размещению малых архитектурных форм, направленное на обеспечение и повыш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ние комфортных условий проживания граждан, охраны здоровья населения, исторической и природной среды, содержание и улучшение санитарного и эстетического состояния территории</w:t>
      </w:r>
      <w:r w:rsidR="00454416" w:rsidRPr="004233B5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D46D1" w:rsidRPr="004233B5" w:rsidRDefault="00B15386" w:rsidP="004233B5">
      <w:pPr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  </w:t>
      </w:r>
      <w:r w:rsidR="005C1361" w:rsidRPr="004233B5">
        <w:rPr>
          <w:sz w:val="22"/>
          <w:szCs w:val="22"/>
        </w:rPr>
        <w:t xml:space="preserve"> </w:t>
      </w:r>
      <w:r w:rsidR="005C1361" w:rsidRPr="004233B5">
        <w:rPr>
          <w:b/>
          <w:bCs/>
          <w:sz w:val="22"/>
          <w:szCs w:val="22"/>
        </w:rPr>
        <w:t>Объекты благоустройства</w:t>
      </w:r>
      <w:r w:rsidR="005C1361" w:rsidRPr="004233B5">
        <w:rPr>
          <w:sz w:val="22"/>
          <w:szCs w:val="22"/>
        </w:rPr>
        <w:t xml:space="preserve"> –</w:t>
      </w:r>
      <w:r w:rsidR="00BD46D1" w:rsidRPr="004233B5">
        <w:rPr>
          <w:sz w:val="22"/>
          <w:szCs w:val="22"/>
        </w:rPr>
        <w:t>- территории муниципального образования, на которых осуществляется де</w:t>
      </w:r>
      <w:r w:rsidR="00BD46D1" w:rsidRPr="004233B5">
        <w:rPr>
          <w:sz w:val="22"/>
          <w:szCs w:val="22"/>
        </w:rPr>
        <w:t>я</w:t>
      </w:r>
      <w:r w:rsidR="00BD46D1" w:rsidRPr="004233B5">
        <w:rPr>
          <w:sz w:val="22"/>
          <w:szCs w:val="22"/>
        </w:rPr>
        <w:t>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835A0C" w:rsidRPr="004233B5" w:rsidRDefault="00835A0C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B15386" w:rsidP="004233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proofErr w:type="spellStart"/>
      <w:r w:rsidR="005C1361" w:rsidRPr="004233B5">
        <w:rPr>
          <w:rFonts w:ascii="Times New Roman" w:hAnsi="Times New Roman" w:cs="Times New Roman"/>
          <w:b/>
          <w:bCs/>
          <w:sz w:val="22"/>
          <w:szCs w:val="22"/>
        </w:rPr>
        <w:t>Адресны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ые</w:t>
      </w:r>
      <w:proofErr w:type="spellEnd"/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реквизиты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- указатели, устанавливаемые на объектах адресации, содержащие инфо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>мацию о номере здания или сооружения, наименовании улицы, проспекта, переулка, бульвара, проезда, площади,  шоссе.</w:t>
      </w:r>
      <w:r w:rsidR="00454416" w:rsidRPr="004233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54416" w:rsidRPr="004233B5" w:rsidRDefault="00454416" w:rsidP="004233B5">
      <w:pPr>
        <w:jc w:val="both"/>
        <w:rPr>
          <w:sz w:val="22"/>
          <w:szCs w:val="22"/>
        </w:rPr>
      </w:pPr>
      <w:r w:rsidRPr="004233B5">
        <w:rPr>
          <w:b/>
          <w:bCs/>
          <w:sz w:val="22"/>
          <w:szCs w:val="22"/>
        </w:rPr>
        <w:t>Владелец объекта благоустройства</w:t>
      </w:r>
      <w:r w:rsidRPr="004233B5">
        <w:rPr>
          <w:sz w:val="22"/>
          <w:szCs w:val="22"/>
        </w:rPr>
        <w:t xml:space="preserve"> - лицо, которому в соответствии с законодательством объект благоу</w:t>
      </w:r>
      <w:r w:rsidRPr="004233B5">
        <w:rPr>
          <w:sz w:val="22"/>
          <w:szCs w:val="22"/>
        </w:rPr>
        <w:t>с</w:t>
      </w:r>
      <w:r w:rsidRPr="004233B5">
        <w:rPr>
          <w:sz w:val="22"/>
          <w:szCs w:val="22"/>
        </w:rPr>
        <w:t xml:space="preserve">тройства принадлежит на соответствующем праве (собственность, право хозяйственного ведения, право постоянного (бессрочного) пользования, аренды и др.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Содержание объекта благоустройства </w:t>
      </w:r>
      <w:r w:rsidRPr="004233B5">
        <w:rPr>
          <w:rFonts w:ascii="Times New Roman" w:hAnsi="Times New Roman" w:cs="Times New Roman"/>
          <w:sz w:val="22"/>
          <w:szCs w:val="22"/>
        </w:rPr>
        <w:t>– мероприятия по обеспечение чистоты, надлежащего с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стояния и безопасности объекта благоустройства, в соответствии с нормами и правилами действующего законодательства.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Прилегающая территория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территория, непосредственно граничащая с земельным участком, на котором расположен объект благоустройства, или непосредственно с объектом благоустройства.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Зеленый фонд Поселения</w:t>
      </w:r>
      <w:r w:rsidRPr="004233B5">
        <w:rPr>
          <w:rFonts w:ascii="Times New Roman" w:hAnsi="Times New Roman" w:cs="Times New Roman"/>
          <w:sz w:val="22"/>
          <w:szCs w:val="22"/>
        </w:rPr>
        <w:t>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торий в границах этих поселений.</w:t>
      </w:r>
      <w:r w:rsidRPr="004233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Зеленые насаждения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древесная, древесно-кустарниковая, кустарниковая и травянистая раст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тельность естественного или искусственного происхождения.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Газон </w:t>
      </w:r>
      <w:r w:rsidRPr="004233B5">
        <w:rPr>
          <w:rFonts w:ascii="Times New Roman" w:hAnsi="Times New Roman" w:cs="Times New Roman"/>
          <w:sz w:val="22"/>
          <w:szCs w:val="22"/>
        </w:rPr>
        <w:t>– элемент благоустройства, включающий в себя растущую травянистую растительность и другие растения.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Цветник </w:t>
      </w:r>
      <w:r w:rsidRPr="004233B5">
        <w:rPr>
          <w:rFonts w:ascii="Times New Roman" w:hAnsi="Times New Roman" w:cs="Times New Roman"/>
          <w:sz w:val="22"/>
          <w:szCs w:val="22"/>
        </w:rPr>
        <w:t>- это участок геометрической или свободной формы с высаженными одно-, двух- или многолетними растениями.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Повреждение зеленых насаждений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механическое, химическое и иное повреждение надземной части и корневой системы зеленых насаждений, не влекущее повреждение роста.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Уничтожение зеленых насаждений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повреждение зеленых насаждений,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повлекшее прекращение роста.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Компенсационное озеленение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воспроизводство зеленых насаждений взамен уничтоженных или поврежденных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Земляные работы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ций, с устройством открытых бытовых водоотводов и водостоков, сооружением или ремонтом некапитал</w:t>
      </w:r>
      <w:r w:rsidRPr="004233B5">
        <w:rPr>
          <w:rFonts w:ascii="Times New Roman" w:hAnsi="Times New Roman" w:cs="Times New Roman"/>
          <w:sz w:val="22"/>
          <w:szCs w:val="22"/>
        </w:rPr>
        <w:t>ь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ных сооружений (строений), установкой различных надземных объектов.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Инженерные коммуникации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наземные, надземные и подземные коммуникации, включающие в себя сети (трубопроводы, кабели, каналы) 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водо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-, тепло-,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газо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>- и электроснабжения, бытовой и ливневой канализации, водостоки и водоприемники, линии связи, а также другие коммуникации и связанные с ними наземные, надземные и подземные объекты и сооружения (камеры, колодцы, опоры) и элементы (огражд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 xml:space="preserve">ния, защитные кожухи,  крышки люков колодцев и оголовков,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дождеприемные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и вентиляционные решетки, различного вспомогательного оборудования и агрегатов, уличные водоразборные колонки и др.).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Смотровой колодец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сооружение на подземных инженерных сетях и коммуникациях, предназн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ченное для обследования и ремонта соответствующих сетей и коммуникаций.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Подтопление </w:t>
      </w:r>
      <w:r w:rsidRPr="004233B5">
        <w:rPr>
          <w:rFonts w:ascii="Times New Roman" w:hAnsi="Times New Roman" w:cs="Times New Roman"/>
          <w:sz w:val="22"/>
          <w:szCs w:val="22"/>
        </w:rPr>
        <w:t>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</w:t>
      </w:r>
      <w:r w:rsidRPr="004233B5">
        <w:rPr>
          <w:rFonts w:ascii="Times New Roman" w:hAnsi="Times New Roman" w:cs="Times New Roman"/>
          <w:sz w:val="22"/>
          <w:szCs w:val="22"/>
        </w:rPr>
        <w:t>д</w:t>
      </w:r>
      <w:r w:rsidRPr="004233B5">
        <w:rPr>
          <w:rFonts w:ascii="Times New Roman" w:hAnsi="Times New Roman" w:cs="Times New Roman"/>
          <w:sz w:val="22"/>
          <w:szCs w:val="22"/>
        </w:rPr>
        <w:t>принимательской деятельностью человека.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Конструктивные и внешние элементы фасадов зданий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 xml:space="preserve">стницы, ограждения и защитные решетки, окна, ставни, пристроенные к фасаду элементы (входы, спуски в подвалы, оконные приямки),  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отмостки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 для отвода дождевых и талых вод, входные двери и окна.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Фасад здания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 наружная сторона здания и сооружения.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Фасады подразделяются:  главный фасад, уличный фасад, дворовый фасад.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Произведения монументально- декоративного искусства</w:t>
      </w:r>
      <w:r w:rsidRPr="004233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Pr="004233B5">
        <w:rPr>
          <w:rFonts w:ascii="Times New Roman" w:hAnsi="Times New Roman" w:cs="Times New Roman"/>
          <w:sz w:val="22"/>
          <w:szCs w:val="22"/>
        </w:rPr>
        <w:t>цветочницы, вазоны, памятные доски, скульптуры, стелы,  обелиски, декоративные ограды, фонтаны  и другие подобные объекты, искусственно созданные.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Бытовые и промышленные (неопасные) отходы производства и потребления-</w:t>
      </w:r>
      <w:r w:rsidRPr="004233B5">
        <w:rPr>
          <w:rFonts w:ascii="Times New Roman" w:hAnsi="Times New Roman" w:cs="Times New Roman"/>
          <w:sz w:val="22"/>
          <w:szCs w:val="22"/>
        </w:rPr>
        <w:t xml:space="preserve">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 и подлежащие утилизации или захоронению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Опасные отходы – </w:t>
      </w:r>
      <w:r w:rsidRPr="004233B5">
        <w:rPr>
          <w:rFonts w:ascii="Times New Roman" w:hAnsi="Times New Roman" w:cs="Times New Roman"/>
          <w:sz w:val="22"/>
          <w:szCs w:val="22"/>
        </w:rPr>
        <w:t>отходы производства и потребления, содержащие вредные вещества, облада</w:t>
      </w:r>
      <w:r w:rsidRPr="004233B5">
        <w:rPr>
          <w:rFonts w:ascii="Times New Roman" w:hAnsi="Times New Roman" w:cs="Times New Roman"/>
          <w:sz w:val="22"/>
          <w:szCs w:val="22"/>
        </w:rPr>
        <w:t>ю</w:t>
      </w:r>
      <w:r w:rsidRPr="004233B5">
        <w:rPr>
          <w:rFonts w:ascii="Times New Roman" w:hAnsi="Times New Roman" w:cs="Times New Roman"/>
          <w:sz w:val="22"/>
          <w:szCs w:val="22"/>
        </w:rPr>
        <w:t xml:space="preserve">щие опасными свойствами (токсичностью, взрывоопасностью, повышенной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пожароопасностью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>, высокой радиационной способностью и др.) или содержащие возбудителей инфекционных болезней, либо которые могут, самостоятельно или при вступлении в контакт с иными веществами, представлять непосредстве</w:t>
      </w:r>
      <w:r w:rsidRPr="004233B5">
        <w:rPr>
          <w:rFonts w:ascii="Times New Roman" w:hAnsi="Times New Roman" w:cs="Times New Roman"/>
          <w:sz w:val="22"/>
          <w:szCs w:val="22"/>
        </w:rPr>
        <w:t>н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ную или потенциальную опасность для здоровья человека и окружающей природной среды.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Собственники отходов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физические лица, индивидуальные предприниматели, юридические лица всех форм собственности, в результате деятельности которых образуются бытовые и промышленные отх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ды и иной мусор, а также лица являющиеся правообладателями земельных участков и объектов недвиж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мости.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Несанкционированная свалка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скопление твердых бытовых отходов, крупногабаритного мусора, отходов производства и строительства и иного мусора, возникшего  в результате их самовольного (несан</w:t>
      </w:r>
      <w:r w:rsidRPr="004233B5">
        <w:rPr>
          <w:rFonts w:ascii="Times New Roman" w:hAnsi="Times New Roman" w:cs="Times New Roman"/>
          <w:sz w:val="22"/>
          <w:szCs w:val="22"/>
        </w:rPr>
        <w:t>к</w:t>
      </w:r>
      <w:r w:rsidRPr="004233B5">
        <w:rPr>
          <w:rFonts w:ascii="Times New Roman" w:hAnsi="Times New Roman" w:cs="Times New Roman"/>
          <w:sz w:val="22"/>
          <w:szCs w:val="22"/>
        </w:rPr>
        <w:t>ционированного) сброса (размещения) или складирования на территории Поселения.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ТБО (твердые бытовые отходы)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мелкие бытовые отходы производства и потребления, обр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зующиеся в результате жизнедеятельности населения, утратившие свои потребительские свойства.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Сбор ТБО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комплекс мероприятий обеспечивающий сбор мусора в контейнера (бункеры-накопители) или специально организованные места сбора, связанных с выполнением работ по подготовкой ТБО и КГМ к транспортировке (зачистка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мусорокамер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, сбор мусора с урн и других мест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кратко-временного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складирования, зачистка площадок сбора и прилегающей территории, с заполнением контейнеров).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Вывоз (транспортировка) ТБО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комплекс мероприятий, включающий в себя работы по выгрузке ТБО из контейнеров и бункеров-наполнителей, погрузкой КГМ в специализированный автотранспорт, з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чисткой контейнерных площадок от рассыпавшегося мусора и транспортировкой его с места сбора на л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цензированный объект утилизации (мусоросортировочные станции, полигоны захоронения или утилизации и т.п.).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КГО (крупно – габаритные отходы)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крупные отходы производства и потребления, являющиеся предметами, утратившими свои потребительские свойства (мебель, бытовая техника, велосипеды, санита</w:t>
      </w:r>
      <w:r w:rsidRPr="004233B5">
        <w:rPr>
          <w:rFonts w:ascii="Times New Roman" w:hAnsi="Times New Roman" w:cs="Times New Roman"/>
          <w:sz w:val="22"/>
          <w:szCs w:val="22"/>
        </w:rPr>
        <w:t>р</w:t>
      </w:r>
      <w:r w:rsidRPr="004233B5">
        <w:rPr>
          <w:rFonts w:ascii="Times New Roman" w:hAnsi="Times New Roman" w:cs="Times New Roman"/>
          <w:sz w:val="22"/>
          <w:szCs w:val="22"/>
        </w:rPr>
        <w:t>но технические изделия, двери, окна,  крупный строительный мусор, упаковки, ящики и другие крупные предметы), не помещающиеся в стандартные контейнера.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Договор на вывоз (транспортировку) ТБО (КГО)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письменное соглашение заключенное между собственником отходов или организацией обслуживающей территорию по договору и специализированной организацией по транспортировке отходов.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График вывоза ТБО (КГО)</w:t>
      </w:r>
      <w:r w:rsidRPr="004233B5">
        <w:rPr>
          <w:rFonts w:ascii="Times New Roman" w:hAnsi="Times New Roman" w:cs="Times New Roman"/>
          <w:sz w:val="22"/>
          <w:szCs w:val="22"/>
        </w:rPr>
        <w:t xml:space="preserve"> – составная часть договора на вывоз (транспортировку) ТБО (КГО) с указанием места сбора (адреса), объёма и времени  вывоза (погрузки).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Смет </w:t>
      </w:r>
      <w:r w:rsidRPr="004233B5">
        <w:rPr>
          <w:rFonts w:ascii="Times New Roman" w:hAnsi="Times New Roman" w:cs="Times New Roman"/>
          <w:sz w:val="22"/>
          <w:szCs w:val="22"/>
        </w:rPr>
        <w:t>- мусор, состоящий, как правило  из песка, пыли, листвы от уборки территорий.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Твердое покрытие</w:t>
      </w:r>
      <w:r w:rsidRPr="004233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</w:t>
      </w:r>
      <w:r w:rsidRPr="004233B5">
        <w:rPr>
          <w:rFonts w:ascii="Times New Roman" w:hAnsi="Times New Roman" w:cs="Times New Roman"/>
          <w:sz w:val="22"/>
          <w:szCs w:val="22"/>
        </w:rPr>
        <w:t>покрытие, выполняемое из асфальта, бетона, природного камня и других и</w:t>
      </w:r>
      <w:r w:rsidRPr="004233B5">
        <w:rPr>
          <w:rFonts w:ascii="Times New Roman" w:hAnsi="Times New Roman" w:cs="Times New Roman"/>
          <w:sz w:val="22"/>
          <w:szCs w:val="22"/>
        </w:rPr>
        <w:t>с</w:t>
      </w:r>
      <w:r w:rsidRPr="004233B5">
        <w:rPr>
          <w:rFonts w:ascii="Times New Roman" w:hAnsi="Times New Roman" w:cs="Times New Roman"/>
          <w:sz w:val="22"/>
          <w:szCs w:val="22"/>
        </w:rPr>
        <w:t>кусственных и природных материалов.</w:t>
      </w:r>
    </w:p>
    <w:p w:rsidR="00454416" w:rsidRPr="004233B5" w:rsidRDefault="00454416" w:rsidP="004233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33B5">
        <w:rPr>
          <w:b/>
          <w:bCs/>
          <w:sz w:val="22"/>
          <w:szCs w:val="22"/>
        </w:rPr>
        <w:t>Улично-дорожная сеть населённого пункта</w:t>
      </w:r>
      <w:r w:rsidRPr="004233B5">
        <w:rPr>
          <w:sz w:val="22"/>
          <w:szCs w:val="22"/>
        </w:rPr>
        <w:t xml:space="preserve"> – часть территории, ограниченная красными линиями и предназначенная для движения транспортных средств и пешеходов, прокладки инженерных коммуник</w:t>
      </w:r>
      <w:r w:rsidRPr="004233B5">
        <w:rPr>
          <w:sz w:val="22"/>
          <w:szCs w:val="22"/>
        </w:rPr>
        <w:t>а</w:t>
      </w:r>
      <w:r w:rsidRPr="004233B5">
        <w:rPr>
          <w:sz w:val="22"/>
          <w:szCs w:val="22"/>
        </w:rPr>
        <w:t>ций, размещения зелённых насаждений, установки технических средств информации и организации движ</w:t>
      </w:r>
      <w:r w:rsidRPr="004233B5">
        <w:rPr>
          <w:sz w:val="22"/>
          <w:szCs w:val="22"/>
        </w:rPr>
        <w:t>е</w:t>
      </w:r>
      <w:r w:rsidRPr="004233B5">
        <w:rPr>
          <w:sz w:val="22"/>
          <w:szCs w:val="22"/>
        </w:rPr>
        <w:t>ния.</w:t>
      </w:r>
    </w:p>
    <w:p w:rsidR="00454416" w:rsidRPr="004233B5" w:rsidRDefault="00454416" w:rsidP="004233B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233B5">
        <w:rPr>
          <w:b/>
          <w:bCs/>
          <w:sz w:val="22"/>
          <w:szCs w:val="22"/>
        </w:rPr>
        <w:t>Улица в жилой застройке</w:t>
      </w:r>
      <w:r w:rsidRPr="004233B5">
        <w:rPr>
          <w:sz w:val="22"/>
          <w:szCs w:val="22"/>
        </w:rPr>
        <w:t xml:space="preserve"> – часть улично-дорожной сети, предназначенный для обеспечения транспортной и пешеходной связи в пределах микрорайонов с выходом на магистральные улицы и дороги</w:t>
      </w:r>
      <w:r w:rsidRPr="004233B5">
        <w:rPr>
          <w:b/>
          <w:bCs/>
          <w:sz w:val="22"/>
          <w:szCs w:val="22"/>
        </w:rPr>
        <w:t xml:space="preserve">. </w:t>
      </w:r>
    </w:p>
    <w:p w:rsidR="00454416" w:rsidRPr="004233B5" w:rsidRDefault="00454416" w:rsidP="004233B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233B5">
        <w:rPr>
          <w:b/>
          <w:bCs/>
          <w:sz w:val="22"/>
          <w:szCs w:val="22"/>
        </w:rPr>
        <w:t xml:space="preserve">Проезды - </w:t>
      </w:r>
      <w:r w:rsidRPr="004233B5">
        <w:rPr>
          <w:sz w:val="22"/>
          <w:szCs w:val="22"/>
        </w:rPr>
        <w:t>элемент благоустройства территории, предназначенный для подъезда транспортных средств к жилым домам, общественным зданиям, учреждениям, предприятиям и другим объектам, внутри микрорайонов (кварталов).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Содержание улично-дорожной сети общего пользования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комплекс работ, в результате которых поддерживается транспортно-эксплуатационное состояние улично-дорожной сети, дорожных сооружений, полосы отвода, элементов благоустройства улично-дорожной сети, обеспечивается организация и безопа</w:t>
      </w:r>
      <w:r w:rsidRPr="004233B5">
        <w:rPr>
          <w:rFonts w:ascii="Times New Roman" w:hAnsi="Times New Roman" w:cs="Times New Roman"/>
          <w:sz w:val="22"/>
          <w:szCs w:val="22"/>
        </w:rPr>
        <w:t>с</w:t>
      </w:r>
      <w:r w:rsidRPr="004233B5">
        <w:rPr>
          <w:rFonts w:ascii="Times New Roman" w:hAnsi="Times New Roman" w:cs="Times New Roman"/>
          <w:sz w:val="22"/>
          <w:szCs w:val="22"/>
        </w:rPr>
        <w:t>ность движения в соответствии с требованиями  ГОСТ Р 50597-93. и другими  нормативно-правовыми а</w:t>
      </w:r>
      <w:r w:rsidRPr="004233B5">
        <w:rPr>
          <w:rFonts w:ascii="Times New Roman" w:hAnsi="Times New Roman" w:cs="Times New Roman"/>
          <w:sz w:val="22"/>
          <w:szCs w:val="22"/>
        </w:rPr>
        <w:t>к</w:t>
      </w:r>
      <w:r w:rsidRPr="004233B5">
        <w:rPr>
          <w:rFonts w:ascii="Times New Roman" w:hAnsi="Times New Roman" w:cs="Times New Roman"/>
          <w:sz w:val="22"/>
          <w:szCs w:val="22"/>
        </w:rPr>
        <w:t>тами действующего законодательства.</w:t>
      </w:r>
    </w:p>
    <w:p w:rsidR="00454416" w:rsidRPr="004233B5" w:rsidRDefault="00454416" w:rsidP="004233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33B5">
        <w:rPr>
          <w:b/>
          <w:bCs/>
          <w:sz w:val="22"/>
          <w:szCs w:val="22"/>
        </w:rPr>
        <w:t xml:space="preserve">Автомобильная дорога - </w:t>
      </w:r>
      <w:r w:rsidRPr="004233B5">
        <w:rPr>
          <w:sz w:val="22"/>
          <w:szCs w:val="22"/>
        </w:rPr>
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элементы),  дорожные сооружения, являющиеся ее технологической частью, - з</w:t>
      </w:r>
      <w:r w:rsidRPr="004233B5">
        <w:rPr>
          <w:sz w:val="22"/>
          <w:szCs w:val="22"/>
        </w:rPr>
        <w:t>а</w:t>
      </w:r>
      <w:r w:rsidRPr="004233B5">
        <w:rPr>
          <w:sz w:val="22"/>
          <w:szCs w:val="22"/>
        </w:rPr>
        <w:t>щитные дорожные сооружения, искусственные дорожные сооружения, производственные объекты, элеме</w:t>
      </w:r>
      <w:r w:rsidRPr="004233B5">
        <w:rPr>
          <w:sz w:val="22"/>
          <w:szCs w:val="22"/>
        </w:rPr>
        <w:t>н</w:t>
      </w:r>
      <w:r w:rsidRPr="004233B5">
        <w:rPr>
          <w:sz w:val="22"/>
          <w:szCs w:val="22"/>
        </w:rPr>
        <w:t xml:space="preserve">ты обустройства автомобильных дорог; </w:t>
      </w:r>
    </w:p>
    <w:p w:rsidR="00454416" w:rsidRPr="004233B5" w:rsidRDefault="00454416" w:rsidP="004233B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2"/>
          <w:szCs w:val="22"/>
        </w:rPr>
      </w:pPr>
      <w:r w:rsidRPr="004233B5">
        <w:rPr>
          <w:b/>
          <w:bCs/>
          <w:sz w:val="22"/>
          <w:szCs w:val="22"/>
        </w:rPr>
        <w:t>Проезжая часть</w:t>
      </w:r>
      <w:r w:rsidRPr="004233B5">
        <w:rPr>
          <w:sz w:val="22"/>
          <w:szCs w:val="22"/>
        </w:rPr>
        <w:t xml:space="preserve"> – элемент дороги, улицы, проезда, предназначенный для движения безрельсовых транспортных средств</w:t>
      </w:r>
      <w:r w:rsidRPr="004233B5">
        <w:rPr>
          <w:b/>
          <w:bCs/>
          <w:iCs/>
          <w:sz w:val="22"/>
          <w:szCs w:val="22"/>
        </w:rPr>
        <w:t>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Защитные дорожные сооружения - </w:t>
      </w:r>
      <w:r w:rsidRPr="004233B5">
        <w:rPr>
          <w:rFonts w:ascii="Times New Roman" w:hAnsi="Times New Roman" w:cs="Times New Roman"/>
          <w:sz w:val="22"/>
          <w:szCs w:val="22"/>
        </w:rPr>
        <w:t xml:space="preserve">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шумозащитные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и ветрозащитные устройства; подобные сооружения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Искусственные дорожные сооружения - </w:t>
      </w:r>
      <w:r w:rsidRPr="004233B5">
        <w:rPr>
          <w:rFonts w:ascii="Times New Roman" w:hAnsi="Times New Roman" w:cs="Times New Roman"/>
          <w:sz w:val="22"/>
          <w:szCs w:val="22"/>
        </w:rPr>
        <w:t>сооружения, предназначенные для движения транспор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>ных средств, пешеходов и прогона животных в местах пересечения автомобильных дорог иными автом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бильными дорогами, водотоками, оврагами, в местах, которые являются препятствиями для такого движ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ния, прогона (зимники, мосты, переправы по льду, путепроводы, трубопроводы, тоннели, эстакады, подо</w:t>
      </w:r>
      <w:r w:rsidRPr="004233B5">
        <w:rPr>
          <w:rFonts w:ascii="Times New Roman" w:hAnsi="Times New Roman" w:cs="Times New Roman"/>
          <w:sz w:val="22"/>
          <w:szCs w:val="22"/>
        </w:rPr>
        <w:t>б</w:t>
      </w:r>
      <w:r w:rsidRPr="004233B5">
        <w:rPr>
          <w:rFonts w:ascii="Times New Roman" w:hAnsi="Times New Roman" w:cs="Times New Roman"/>
          <w:sz w:val="22"/>
          <w:szCs w:val="22"/>
        </w:rPr>
        <w:t>ные сооружения).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Производственные объекты улично-дорожной сети</w:t>
      </w:r>
      <w:r w:rsidRPr="004233B5">
        <w:rPr>
          <w:rFonts w:ascii="Times New Roman" w:hAnsi="Times New Roman" w:cs="Times New Roman"/>
          <w:sz w:val="22"/>
          <w:szCs w:val="22"/>
        </w:rPr>
        <w:t xml:space="preserve"> - сооружения, используемые при капитал</w:t>
      </w:r>
      <w:r w:rsidRPr="004233B5">
        <w:rPr>
          <w:rFonts w:ascii="Times New Roman" w:hAnsi="Times New Roman" w:cs="Times New Roman"/>
          <w:sz w:val="22"/>
          <w:szCs w:val="22"/>
        </w:rPr>
        <w:t>ь</w:t>
      </w:r>
      <w:r w:rsidRPr="004233B5">
        <w:rPr>
          <w:rFonts w:ascii="Times New Roman" w:hAnsi="Times New Roman" w:cs="Times New Roman"/>
          <w:sz w:val="22"/>
          <w:szCs w:val="22"/>
        </w:rPr>
        <w:t>ном ремонте, ремонте, содержании улично-дорожной сети и автомобильных дорог.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Элементы обустройства улично-дорожной сети и автомобильных дорог           - </w:t>
      </w:r>
      <w:r w:rsidRPr="004233B5">
        <w:rPr>
          <w:rFonts w:ascii="Times New Roman" w:hAnsi="Times New Roman" w:cs="Times New Roman"/>
          <w:sz w:val="22"/>
          <w:szCs w:val="22"/>
        </w:rPr>
        <w:t>сооружения, к которым относятся дорожные знаки, дорожные ограждения, светофоры и другие устройства для регулир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вания дорожного движения, места отдыха, остановочные пункты, объекты, предназначенные для освещ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Дорожная деятельность - </w:t>
      </w:r>
      <w:r w:rsidRPr="004233B5">
        <w:rPr>
          <w:rFonts w:ascii="Times New Roman" w:hAnsi="Times New Roman" w:cs="Times New Roman"/>
          <w:sz w:val="22"/>
          <w:szCs w:val="22"/>
        </w:rPr>
        <w:t>деятельность по проектированию, строительству, реконструкции, кап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тальному ремонту, ремонту и содержанию автомобильных дорог.</w:t>
      </w:r>
    </w:p>
    <w:p w:rsidR="00454416" w:rsidRPr="004233B5" w:rsidRDefault="00454416" w:rsidP="004233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233B5">
        <w:rPr>
          <w:b/>
          <w:bCs/>
          <w:sz w:val="22"/>
          <w:szCs w:val="22"/>
        </w:rPr>
        <w:t xml:space="preserve">Дорожное движение - </w:t>
      </w:r>
      <w:r w:rsidRPr="004233B5">
        <w:rPr>
          <w:sz w:val="22"/>
          <w:szCs w:val="22"/>
        </w:rPr>
        <w:t>совокупность общественных отношений, возникающих в процессе перем</w:t>
      </w:r>
      <w:r w:rsidRPr="004233B5">
        <w:rPr>
          <w:sz w:val="22"/>
          <w:szCs w:val="22"/>
        </w:rPr>
        <w:t>е</w:t>
      </w:r>
      <w:r w:rsidRPr="004233B5">
        <w:rPr>
          <w:sz w:val="22"/>
          <w:szCs w:val="22"/>
        </w:rPr>
        <w:t>щения людей и грузов с помощью транспортных средств или без таковых в пределах дорог.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Устройство наружного освещения</w:t>
      </w:r>
      <w:r w:rsidRPr="004233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4233B5">
        <w:rPr>
          <w:rFonts w:ascii="Times New Roman" w:hAnsi="Times New Roman" w:cs="Times New Roman"/>
          <w:sz w:val="22"/>
          <w:szCs w:val="22"/>
        </w:rPr>
        <w:t>-  приборы наружного освещения,</w:t>
      </w:r>
      <w:r w:rsidR="00144A33" w:rsidRPr="004233B5">
        <w:rPr>
          <w:rFonts w:ascii="Times New Roman" w:hAnsi="Times New Roman" w:cs="Times New Roman"/>
          <w:sz w:val="22"/>
          <w:szCs w:val="22"/>
        </w:rPr>
        <w:t xml:space="preserve"> </w:t>
      </w:r>
      <w:r w:rsidRPr="004233B5">
        <w:rPr>
          <w:rFonts w:ascii="Times New Roman" w:hAnsi="Times New Roman" w:cs="Times New Roman"/>
          <w:sz w:val="22"/>
          <w:szCs w:val="22"/>
        </w:rPr>
        <w:t>включая приборы декор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тивного светового и праздничного оформления объектов, устанавливаемые на улицах , площадях, в тонн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лях и переходах, стенах, перекрытиях зданий и сооружений, парапетах, ограждениях мостов и транспор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ных эстакад, на металлических, железобетонных и других конструкциях зданий и сооружений и в иных местах общественного пользования.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 3. Объекты благоустройства</w:t>
      </w:r>
    </w:p>
    <w:p w:rsidR="00835A0C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3.1. Благоустройству в Поселе</w:t>
      </w:r>
      <w:r w:rsidR="00835A0C" w:rsidRPr="004233B5">
        <w:rPr>
          <w:rFonts w:ascii="Times New Roman" w:hAnsi="Times New Roman" w:cs="Times New Roman"/>
          <w:sz w:val="22"/>
          <w:szCs w:val="22"/>
        </w:rPr>
        <w:t xml:space="preserve">нии подлежат участки территорий: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общего пользования, занятые улицами, дорогами, площадями, скверами, бульварами, водоемами, пляжами,  иные земельные участки, предназначенные для удовлетворения нужд населения, в том числе и</w:t>
      </w:r>
      <w:r w:rsidRPr="004233B5">
        <w:rPr>
          <w:rFonts w:ascii="Times New Roman" w:hAnsi="Times New Roman" w:cs="Times New Roman"/>
          <w:sz w:val="22"/>
          <w:szCs w:val="22"/>
        </w:rPr>
        <w:t>с</w:t>
      </w:r>
      <w:r w:rsidRPr="004233B5">
        <w:rPr>
          <w:rFonts w:ascii="Times New Roman" w:hAnsi="Times New Roman" w:cs="Times New Roman"/>
          <w:sz w:val="22"/>
          <w:szCs w:val="22"/>
        </w:rPr>
        <w:t>пользуемые для удовлетворения культурно-бытовых потребностей и отдыха населения;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участки застроенных территорий, территории используемые под застройку жилыми, культурно-бытовыми, общественно-деловыми, спортивно-зрелищными, образовательными, оздоровительными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екта (в том числе элементы архитектурно-художественной подсветки), витрины, места размещения рекл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мы и иной информации;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территории индивидуальной (частной) жилой  застройки;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территории придорожного сервиса и услуг, платных стоянок, автозаправок;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территории инженерных коммуникаций и их охранных зон, отдельно стоящих объектов комм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 xml:space="preserve">нального назначения;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территории производственного и промышленного назначения;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4233B5">
        <w:rPr>
          <w:rFonts w:ascii="Times New Roman" w:hAnsi="Times New Roman" w:cs="Times New Roman"/>
          <w:bCs/>
          <w:sz w:val="22"/>
          <w:szCs w:val="22"/>
        </w:rPr>
        <w:t>территории объектов рыночной, мелкорозничной, розничной  и передвижной торговли;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  участки территорий, занятых городскими лесами,  лесопарковыми зонами;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участки особо охраняемых природных территорий.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3.2. Расположенные на участках территорий, перечисленных в пункте  3.1. настоящей статьи объе</w:t>
      </w:r>
      <w:r w:rsidRPr="004233B5">
        <w:rPr>
          <w:rFonts w:ascii="Times New Roman" w:hAnsi="Times New Roman" w:cs="Times New Roman"/>
          <w:sz w:val="22"/>
          <w:szCs w:val="22"/>
        </w:rPr>
        <w:t>к</w:t>
      </w:r>
      <w:r w:rsidRPr="004233B5">
        <w:rPr>
          <w:rFonts w:ascii="Times New Roman" w:hAnsi="Times New Roman" w:cs="Times New Roman"/>
          <w:sz w:val="22"/>
          <w:szCs w:val="22"/>
        </w:rPr>
        <w:t>ты, в том числе: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основные и вспомогательные объекты застройки;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инфраструктура улично-дорожной сети;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зеленые насаждения искусственного и естественного происхождения;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инженерные сети и сооружения в области внешнего состояния и содержания,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соблюдения чистоты и порядка;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оборудование для сбора мусора или отходов производства и потребления;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средства размещения информации, конструкции, сооружения, технические приспособления и др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>гие носители, предназначенные для распространения информации;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малые архитектурные формы, уличная мебель, скамьи, беседки, объекты оборудования детских, спортивных и спортивно-игровых площадок;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 уличные общественные туалеты;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устройства, обеспечивающие доступ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маломобильных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групп населения к объектам инфраструкт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>ры,</w:t>
      </w:r>
    </w:p>
    <w:p w:rsidR="00454416" w:rsidRPr="004233B5" w:rsidRDefault="00454416" w:rsidP="004233B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фасады зданий, строений, сооружений, конструктивные и внешние элементы фасадов в части их внешнего состояния;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фонтаны, произведения монументально- декоративного искусства и малые архитектурные формы (цветочные, вазоны ), декоративные ограды, мемориальных комплексов, памятные доски;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 объекты культурного наследия;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 устройства наружного освещения;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 уличные и информационно-коммуникационные указатели;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 элементы праздничного оформления.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4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Общие правила по обеспечению чистоты и содержанию объектов благоустройства.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.1.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Благоустройство территорий Поселения  осуществляется Администрацией Поселения, гражд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нами, предприятиями, учреждениями, организациями независимо от их организационно-правовой формы самостоятельно или с  привлечением специализированных  предприятий  и  организаций на которых возл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гается выполнение данного вида деятельности  путём заключения соответствующего договора.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Лица  осуществляющие работы по содержанию  объектов благоустройства обязаны организ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вать работы в соответствии с требованиями действующего законодательства Р.Ф. и настоящих «Правил благоустройства территории Поселения.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.3 Здания, сооружения и произведения монументально-декоративного искусства должны соде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>жаться в чистоте и состоянии, исключающем их преждевременный износ и разрушение. Своевременно производиться  ремонт и окраска фасадов.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.4 Местные разрушения или повреждения облицовки, штукатурки, кладки, внешних элементов ф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садов зданий и произведений монументально-декоративного искусства, а также не санкционированные надписи или графические изображения должны своевременно устраняться.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.5. Владельцы объектов благоустройства  и обслуживающие организации обязаны: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.5.1.  Обеспечить надлежащее состояние фасадов и кровель зданий, заборов и ограждений, а также прочих сооружений в пределах участка землепользования (землеотвода) в соответствии с требованиями  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статьи 6</w:t>
      </w:r>
      <w:r w:rsidR="00454416" w:rsidRPr="004233B5">
        <w:rPr>
          <w:rFonts w:ascii="Times New Roman" w:hAnsi="Times New Roman" w:cs="Times New Roman"/>
          <w:sz w:val="22"/>
          <w:szCs w:val="22"/>
        </w:rPr>
        <w:t>, настоящих Правил.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.5.2.Своевременно удалять с фасадов зданий,  ограждений и других элементов благоустройства не законно размещённые  объявления, листовки, информационные и рекламные материалы, надписи, рисунки,  не зависимо от источника их происхождения.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.5.3.  Иметь на фасадах зданий и сооружений, включенных в адресный реестр, хорошо видимые адресные реквизиты и поддерживать их в исправном состоянии. Форма, размер, цвет адресных реквизитов устанавливается специалистом Администрации Поселения.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Адресные реквизиты, присвоенные в установленном порядке зданиям и иным сооружениям, дол</w:t>
      </w:r>
      <w:r w:rsidRPr="004233B5">
        <w:rPr>
          <w:rFonts w:ascii="Times New Roman" w:hAnsi="Times New Roman" w:cs="Times New Roman"/>
          <w:sz w:val="22"/>
          <w:szCs w:val="22"/>
        </w:rPr>
        <w:t>ж</w:t>
      </w:r>
      <w:r w:rsidRPr="004233B5">
        <w:rPr>
          <w:rFonts w:ascii="Times New Roman" w:hAnsi="Times New Roman" w:cs="Times New Roman"/>
          <w:sz w:val="22"/>
          <w:szCs w:val="22"/>
        </w:rPr>
        <w:t>ны содержаться в чистоте и исправном состоянии, при отсутствии внутреннего подсвета освещаться в те</w:t>
      </w:r>
      <w:r w:rsidRPr="004233B5">
        <w:rPr>
          <w:rFonts w:ascii="Times New Roman" w:hAnsi="Times New Roman" w:cs="Times New Roman"/>
          <w:sz w:val="22"/>
          <w:szCs w:val="22"/>
        </w:rPr>
        <w:t>м</w:t>
      </w:r>
      <w:r w:rsidRPr="004233B5">
        <w:rPr>
          <w:rFonts w:ascii="Times New Roman" w:hAnsi="Times New Roman" w:cs="Times New Roman"/>
          <w:sz w:val="22"/>
          <w:szCs w:val="22"/>
        </w:rPr>
        <w:t>ное время суток посредством специальных или других устройств наружного освещения.</w:t>
      </w:r>
    </w:p>
    <w:p w:rsidR="00454416" w:rsidRPr="004233B5" w:rsidRDefault="00454416" w:rsidP="004233B5">
      <w:pPr>
        <w:pStyle w:val="ConsPlusNormal"/>
        <w:widowControl/>
        <w:pBdr>
          <w:top w:val="single" w:sz="4" w:space="1" w:color="FFFFFF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Изготовление, установка и содержание адресных реквизитов производится владельцем объекта за счет собственных средств. </w:t>
      </w:r>
    </w:p>
    <w:p w:rsidR="00454416" w:rsidRPr="004233B5" w:rsidRDefault="00454416" w:rsidP="004233B5">
      <w:pPr>
        <w:pStyle w:val="ConsPlusNormal"/>
        <w:widowControl/>
        <w:pBdr>
          <w:top w:val="single" w:sz="4" w:space="1" w:color="FFFFFF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Изготовление, установка и содержание адресных реквизитов многоквартирных жилых домов обе</w:t>
      </w:r>
      <w:r w:rsidRPr="004233B5">
        <w:rPr>
          <w:rFonts w:ascii="Times New Roman" w:hAnsi="Times New Roman" w:cs="Times New Roman"/>
          <w:sz w:val="22"/>
          <w:szCs w:val="22"/>
        </w:rPr>
        <w:t>с</w:t>
      </w:r>
      <w:r w:rsidRPr="004233B5">
        <w:rPr>
          <w:rFonts w:ascii="Times New Roman" w:hAnsi="Times New Roman" w:cs="Times New Roman"/>
          <w:sz w:val="22"/>
          <w:szCs w:val="22"/>
        </w:rPr>
        <w:t>печивается управляющими организациями.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.5.4. Содержать в надлежащем состоянии земельный участок в границах землеотвода и обеспеч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вать надлежащее санитарное состояние прилегающей территории на расстоянии 10 метров по периметру участка, а в случае прилегания к участку дорожного полотна – до дорожного полотна, производить сво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временное </w:t>
      </w:r>
      <w:proofErr w:type="spellStart"/>
      <w:r w:rsidR="00454416" w:rsidRPr="004233B5">
        <w:rPr>
          <w:rFonts w:ascii="Times New Roman" w:hAnsi="Times New Roman" w:cs="Times New Roman"/>
          <w:sz w:val="22"/>
          <w:szCs w:val="22"/>
        </w:rPr>
        <w:t>окашивание</w:t>
      </w:r>
      <w:proofErr w:type="spellEnd"/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территории и уборку от крупногабаритного мусора, отходов производства и стро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тельства и иного мусора, в соответствии с требованиями  настоящих  Правил.  Высота травостоя не должна превышать  15 см, скошенная трава должна убирается в течение трех суток.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.5.5. Содержать в надлежащем состоянии зеленые насаждения, в соответствии с   требованиями ст. 7., настоящих Правил, проводить санитарную обрезку кустарников и деревьев, не допускать посадок д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ревьев в охранной зоне газопроводов, кабельных и воздушных линий электропередачи и других инжене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ных сетей; </w:t>
      </w:r>
    </w:p>
    <w:p w:rsidR="004773C9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.6.  Владельцами зеленых насаждений являются правообладатели земельных участков. Ответс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венность за сохранность зеленых насаждений и уход за ними в соответствии с требованиями действующего законодательства и настоящими Правилами возлагаются на правообладателей территорий, где они расп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ложены.</w:t>
      </w:r>
      <w:r w:rsidRPr="004233B5">
        <w:rPr>
          <w:rFonts w:ascii="Times New Roman" w:hAnsi="Times New Roman" w:cs="Times New Roman"/>
          <w:sz w:val="22"/>
          <w:szCs w:val="22"/>
        </w:rPr>
        <w:t>4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.7. Владельцы объектов благоустройства, на территории которых находятся упавшие и предста</w:t>
      </w:r>
      <w:r w:rsidR="00454416" w:rsidRPr="004233B5">
        <w:rPr>
          <w:rFonts w:ascii="Times New Roman" w:hAnsi="Times New Roman" w:cs="Times New Roman"/>
          <w:sz w:val="22"/>
          <w:szCs w:val="22"/>
        </w:rPr>
        <w:t>в</w:t>
      </w:r>
      <w:r w:rsidR="00454416" w:rsidRPr="004233B5">
        <w:rPr>
          <w:rFonts w:ascii="Times New Roman" w:hAnsi="Times New Roman" w:cs="Times New Roman"/>
          <w:sz w:val="22"/>
          <w:szCs w:val="22"/>
        </w:rPr>
        <w:t>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773C9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>.8. Владельцы объектов улично-дорожной сети обязаны  регулярно производить уборку улиц и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рог на территории населенного пункта в соответствии с требованиями действующего законодательства  и требованиями ст.10., настоящих Правил.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.9. Придомовые территории, </w:t>
      </w:r>
      <w:proofErr w:type="spellStart"/>
      <w:r w:rsidR="00454416" w:rsidRPr="004233B5">
        <w:rPr>
          <w:rFonts w:ascii="Times New Roman" w:hAnsi="Times New Roman" w:cs="Times New Roman"/>
          <w:sz w:val="22"/>
          <w:szCs w:val="22"/>
        </w:rPr>
        <w:t>внутридворовые</w:t>
      </w:r>
      <w:proofErr w:type="spellEnd"/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проезды и тротуары, места общего пользования с массовым посещением населения ежедневно должны  убираться от смета, пыли и бытового мусора, незав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симо от формы  собственности владельцев объектов благоустройства.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.10</w:t>
      </w:r>
      <w:r w:rsidR="00454416" w:rsidRPr="004233B5">
        <w:rPr>
          <w:rFonts w:ascii="Times New Roman" w:hAnsi="Times New Roman" w:cs="Times New Roman"/>
          <w:sz w:val="22"/>
          <w:szCs w:val="22"/>
        </w:rPr>
        <w:t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  Земляные работы (вскрытие земной поверхности глубиной свыше 30-ти см), в том числе при проведении ремонтных работ, на всей территории Поселения, могут производиться только при наличии оформленного разрешения (ордера) выданного уполномоченным органом Администрации Поселения, в порядке установленном статьёй 17 настоящих Правил.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Проведение земляных работ без оформленного разрешения (ордера), с нарушением требований з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конодательства и настоящих Правил,  запрещается.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.1.Допускается проведение земляных работ в пределах территорий находящихся в частной со</w:t>
      </w:r>
      <w:r w:rsidR="00454416" w:rsidRPr="004233B5">
        <w:rPr>
          <w:rFonts w:ascii="Times New Roman" w:hAnsi="Times New Roman" w:cs="Times New Roman"/>
          <w:sz w:val="22"/>
          <w:szCs w:val="22"/>
        </w:rPr>
        <w:t>б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ственности, пользовании или аренде, физических и юридических лиц, только при наличии установленных и достоверных сведению об отсутствии на территории инженерных коммуникаций принадлежащих иным лицам.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При проведении земляных работ производителем работ должны быть приняты меры по ма</w:t>
      </w:r>
      <w:r w:rsidR="00454416" w:rsidRPr="004233B5">
        <w:rPr>
          <w:rFonts w:ascii="Times New Roman" w:hAnsi="Times New Roman" w:cs="Times New Roman"/>
          <w:sz w:val="22"/>
          <w:szCs w:val="22"/>
        </w:rPr>
        <w:t>к</w:t>
      </w:r>
      <w:r w:rsidR="00454416" w:rsidRPr="004233B5">
        <w:rPr>
          <w:rFonts w:ascii="Times New Roman" w:hAnsi="Times New Roman" w:cs="Times New Roman"/>
          <w:sz w:val="22"/>
          <w:szCs w:val="22"/>
        </w:rPr>
        <w:t>симальному сохранению существующего озеленения, благоустройства и земляного рельефа.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.3. Обратная засыпка траншей, котлованов, «пазух» сооружений должна быть уплотнена до е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>тественной плотности, исключающей образование просадок, провалов, рельефа и восстановленных объе</w:t>
      </w:r>
      <w:r w:rsidR="00454416" w:rsidRPr="004233B5">
        <w:rPr>
          <w:rFonts w:ascii="Times New Roman" w:hAnsi="Times New Roman" w:cs="Times New Roman"/>
          <w:sz w:val="22"/>
          <w:szCs w:val="22"/>
        </w:rPr>
        <w:t>к</w:t>
      </w:r>
      <w:r w:rsidR="00454416" w:rsidRPr="004233B5">
        <w:rPr>
          <w:rFonts w:ascii="Times New Roman" w:hAnsi="Times New Roman" w:cs="Times New Roman"/>
          <w:sz w:val="22"/>
          <w:szCs w:val="22"/>
        </w:rPr>
        <w:t>тов благоустройства.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.4.Лица, производившие земляные работы, обязаны восстановить нарушенное озеленение и бл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гоустройство (дорожные покрытия, тротуары, газоны малые архитектурные формы и др.), в сроки, уст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новленные выданным разрешением на производство работ (ордером).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.5. Место проведения земляных и ремонтных работ должно иметь ограждение и предупред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тельные знаки, исключающее доступ посторонних лиц или транспорта на место проведения земляных р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бот, должно иметь предупредительное освещение в ночное время суток.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>.6. При проведении земляных работ в местах передвижения населения, должны быть оборуд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ваны исправные переходные мостики, с перилами и прочным, исключающем скольжение настилом. 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.12</w:t>
      </w:r>
      <w:r w:rsidR="00454416" w:rsidRPr="004233B5">
        <w:rPr>
          <w:rFonts w:ascii="Times New Roman" w:hAnsi="Times New Roman" w:cs="Times New Roman"/>
          <w:sz w:val="22"/>
          <w:szCs w:val="22"/>
        </w:rPr>
        <w:t>. Вывоз отходов грунта,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ниями запрещается.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 На территории Поселения 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запрещается: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.1 сорить на улицах, площадях, скверах и других общественных местах;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.2 производить сброс на территорию муниципального образования неочищенных сточных вод;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.3 при проведении ремонтных работ приготовлять раствор и бетон непосредственно на прое</w:t>
      </w:r>
      <w:r w:rsidR="00454416" w:rsidRPr="004233B5">
        <w:rPr>
          <w:rFonts w:ascii="Times New Roman" w:hAnsi="Times New Roman" w:cs="Times New Roman"/>
          <w:sz w:val="22"/>
          <w:szCs w:val="22"/>
        </w:rPr>
        <w:t>з</w:t>
      </w:r>
      <w:r w:rsidR="00454416" w:rsidRPr="004233B5">
        <w:rPr>
          <w:rFonts w:ascii="Times New Roman" w:hAnsi="Times New Roman" w:cs="Times New Roman"/>
          <w:sz w:val="22"/>
          <w:szCs w:val="22"/>
        </w:rPr>
        <w:t>жей части улиц, по окончании работ оставлять на проезжей части и тротуарах, газонах землю и строител</w:t>
      </w:r>
      <w:r w:rsidR="00454416" w:rsidRPr="004233B5">
        <w:rPr>
          <w:rFonts w:ascii="Times New Roman" w:hAnsi="Times New Roman" w:cs="Times New Roman"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sz w:val="22"/>
          <w:szCs w:val="22"/>
        </w:rPr>
        <w:t>ный мусор;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.4 выпуск с территории строительных объектов и площадок, карьеров и полигонов твердых б</w:t>
      </w:r>
      <w:r w:rsidR="00454416" w:rsidRPr="004233B5">
        <w:rPr>
          <w:rFonts w:ascii="Times New Roman" w:hAnsi="Times New Roman" w:cs="Times New Roman"/>
          <w:sz w:val="22"/>
          <w:szCs w:val="22"/>
        </w:rPr>
        <w:t>ы</w:t>
      </w:r>
      <w:r w:rsidR="00454416" w:rsidRPr="004233B5">
        <w:rPr>
          <w:rFonts w:ascii="Times New Roman" w:hAnsi="Times New Roman" w:cs="Times New Roman"/>
          <w:sz w:val="22"/>
          <w:szCs w:val="22"/>
        </w:rPr>
        <w:t>товых отходов, предприятий по производству строительных материалов, а также при выполнении ремон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ных работ, транспорта с неочищенными от грязи колесами;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.5  перевозка сыпучих грузов, грунта, мусора без покрытия кузова тентом, исключающим 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грязнение дорог, улиц и прилегающим к ним территорий;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.6 передвижение гусеничного транспорта и других механизмов на гусеничном ходу, по благоу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троенной территории (улично-дорожной сети, газонам, площадям, скверам и т.д.)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.13.7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самовольная установка объектов и оборудования предназначенных для хранения автомоб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лей (металлических тентов, «ракушек», «пеналов» и т.д.), хозяйственных и вспомогательных построек (б</w:t>
      </w:r>
      <w:r w:rsidR="00454416" w:rsidRPr="004233B5">
        <w:rPr>
          <w:rFonts w:ascii="Times New Roman" w:hAnsi="Times New Roman" w:cs="Times New Roman"/>
          <w:sz w:val="22"/>
          <w:szCs w:val="22"/>
        </w:rPr>
        <w:t>у</w:t>
      </w:r>
      <w:r w:rsidR="00454416" w:rsidRPr="004233B5">
        <w:rPr>
          <w:rFonts w:ascii="Times New Roman" w:hAnsi="Times New Roman" w:cs="Times New Roman"/>
          <w:sz w:val="22"/>
          <w:szCs w:val="22"/>
        </w:rPr>
        <w:t>док, сараев, металлических и деревянных навесов, теплиц, голубятен и т.д.) на всей территории, за искл</w:t>
      </w:r>
      <w:r w:rsidR="00454416" w:rsidRPr="004233B5">
        <w:rPr>
          <w:rFonts w:ascii="Times New Roman" w:hAnsi="Times New Roman" w:cs="Times New Roman"/>
          <w:sz w:val="22"/>
          <w:szCs w:val="22"/>
        </w:rPr>
        <w:t>ю</w:t>
      </w:r>
      <w:r w:rsidR="00454416" w:rsidRPr="004233B5">
        <w:rPr>
          <w:rFonts w:ascii="Times New Roman" w:hAnsi="Times New Roman" w:cs="Times New Roman"/>
          <w:sz w:val="22"/>
          <w:szCs w:val="22"/>
        </w:rPr>
        <w:t>чением специально отведённых для этих целей огороженных территорий, огороженных территорий нах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дящихся в собственности физических и юридических лиц; 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.13.8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хранение автомобилей, механизированной техники, в том числе разукомплектованных или не подлежащих эксплуатации транспортных средств, в не предназначенных для этих целей местах;      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.13.9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 осуществлять ремонт и мойку автомобилей, смену масла или технических жидкостей на  всей  территории Поселения, за исключением: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-территорий индивидуального жилищного фонда находящихся в частном владении физических и юридических лиц;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-территорий гаражных кооперативов;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 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.13.10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.13.11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выбрасывать жидкие бытовые, пищевые и другие виды отходов на благоустроенные терр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тории а также закапывать или сжигать их во дворах многоквартирных домов;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.13.12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при производстве строительных и ремонтных работ откачивать воду на проезжую часть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рог и тротуары;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.13.13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сжигать мусор, листья, обрезки деревьев в контейнерах;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мыть автомобили, посуду, купать животных, стирать в неустановленных местах (у водопр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водных колонок, во дворах многоквартирных жилых домов, фонтанах, у сетей водопроводов предназн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ченных для полива зелённых насаждений, благоустроенных местах общего пользования);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.13.15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производить самовольную вырубку деревьев, кустарников, в местах общего пользования, рекреационных, парковых и лесопарковых зонах, за исключением территорий находящихся в частной со</w:t>
      </w:r>
      <w:r w:rsidR="00454416" w:rsidRPr="004233B5">
        <w:rPr>
          <w:rFonts w:ascii="Times New Roman" w:hAnsi="Times New Roman" w:cs="Times New Roman"/>
          <w:sz w:val="22"/>
          <w:szCs w:val="22"/>
        </w:rPr>
        <w:t>б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ственности и предоставленных для индивидуального жилищного строительства, садовых и огородных уч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стков;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.13.16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размещать объявления, листовки, иные информационные и рекламные материалы и конс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рукции, в не отведенных для этих целей местах;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.13.17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выпускать домашнюю птицу и пасти скот за пределами территорий находящихся в частной собственности лиц – являющихся владельцами птиц и скота.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.13.18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самовольная установка временных объектов и оборудования для осуществления выносной, лотошной торговли;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8356A4" w:rsidRPr="004233B5">
        <w:rPr>
          <w:rFonts w:ascii="Times New Roman" w:hAnsi="Times New Roman" w:cs="Times New Roman"/>
          <w:sz w:val="22"/>
          <w:szCs w:val="22"/>
        </w:rPr>
        <w:t>.13.19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осуществлять мелкорозничную уличную торговлю продовольственными товарами при о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сутствии у продавца урны для сбора мусора;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.13.20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ходить по газонам и клумбам, разрушать клумбы, срывать цветы, наносить повреждения д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ревьям и кустарникам;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</w:t>
      </w:r>
      <w:r w:rsidR="00454416" w:rsidRPr="004233B5">
        <w:rPr>
          <w:rFonts w:ascii="Times New Roman" w:hAnsi="Times New Roman" w:cs="Times New Roman"/>
          <w:sz w:val="22"/>
          <w:szCs w:val="22"/>
        </w:rPr>
        <w:t>.2</w:t>
      </w:r>
      <w:r w:rsidR="009452BD" w:rsidRPr="004233B5">
        <w:rPr>
          <w:rFonts w:ascii="Times New Roman" w:hAnsi="Times New Roman" w:cs="Times New Roman"/>
          <w:sz w:val="22"/>
          <w:szCs w:val="22"/>
        </w:rPr>
        <w:t>1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производить размещение уличного смета, грунта на газоны и цветники, выдвигать или п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ремещать на проезжую часть улиц, дорог, внутриквартальных проездов отходы производства и потребл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ния, мусор и смет, счищаемый  с придомовых территорий, тротуаров и внутриквартальных проездов;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.13.22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сжигать листву, производственные отходы на территориях хозяйствующих субъектов и ч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стных домовладений;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.13.23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осуществлять стоянку всех видов автотранспорта на проезжей части дворовых территорий, препятствующую подъезду транспортных средств оперативных служб (скорой помощи, милиции, пожа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ной службы, аварийно-спасательной службы); 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.13.24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осуществлять стоянку автотранспорта или иное создание препятствий (хранения личного или вверенного имущества, выполнения работ хозяйственно-бытового назначения), для осуществления ручной или механизированной уборки территории, а также для подъезда к контейнерным площадкам мех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нических транспортных средств для сбора и вывоза мусора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.13.25</w:t>
      </w:r>
      <w:r w:rsidR="00566FEB" w:rsidRPr="004233B5">
        <w:rPr>
          <w:rFonts w:ascii="Times New Roman" w:hAnsi="Times New Roman" w:cs="Times New Roman"/>
          <w:sz w:val="22"/>
          <w:szCs w:val="22"/>
        </w:rPr>
        <w:t xml:space="preserve"> В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ыгуливать домашних животных на улицах, во дворах, в парках, скверах и других общес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венных местах 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sz w:val="22"/>
          <w:szCs w:val="22"/>
        </w:rPr>
        <w:t>.13.26</w:t>
      </w:r>
      <w:r w:rsidR="00566FEB" w:rsidRPr="004233B5">
        <w:rPr>
          <w:rFonts w:ascii="Times New Roman" w:hAnsi="Times New Roman" w:cs="Times New Roman"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 Собаки должны с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держаться на привязи либо в, специально приспособленных для их содержания, вольерах, которые нах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дятся в пределах земельного участка собственника.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4233B5">
        <w:rPr>
          <w:rFonts w:ascii="Times New Roman" w:hAnsi="Times New Roman" w:cs="Times New Roman"/>
          <w:iCs/>
          <w:sz w:val="22"/>
          <w:szCs w:val="22"/>
        </w:rPr>
        <w:t>4</w:t>
      </w:r>
      <w:r w:rsidR="009452BD" w:rsidRPr="004233B5">
        <w:rPr>
          <w:rFonts w:ascii="Times New Roman" w:hAnsi="Times New Roman" w:cs="Times New Roman"/>
          <w:iCs/>
          <w:sz w:val="22"/>
          <w:szCs w:val="22"/>
        </w:rPr>
        <w:t>.13.27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. Запрещается выпускать собак на прилегающую территорию автодорог и улично-дорожной сети, в скверы, парки, на пляжи и иные места общего пользования без поводка, намордника и без сопров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ждения владельца собаки.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454416" w:rsidRPr="004233B5">
        <w:rPr>
          <w:rFonts w:ascii="Times New Roman" w:hAnsi="Times New Roman" w:cs="Times New Roman"/>
          <w:sz w:val="22"/>
          <w:szCs w:val="22"/>
        </w:rPr>
        <w:t>. Период зимнего содержания и уборки объектов благоустройства  устанавливается с 1 ноября текущего календарного года по 15 апреля следующего календарного года. В случае значительного откл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454416" w:rsidRPr="004233B5">
        <w:rPr>
          <w:rFonts w:ascii="Times New Roman" w:hAnsi="Times New Roman" w:cs="Times New Roman"/>
          <w:sz w:val="22"/>
          <w:szCs w:val="22"/>
        </w:rPr>
        <w:t>.1. В первоочередном порядке в целях обеспечения беспрепятственного проезда транспортных средств и движения пешеходов должна выполняться уборка снега и ликвидация ледовых образований с проезжей части дорог и тротуаров.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В период зимней уборки дорожки и площадки парков, скверов, бульваров, тротуары дорожки и площадки для передвижения населения (посетителей, клиентов), организаций, предприятий и учрежд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ний, независимо от форм собственности,   должны быть убраны от снега и посыпаны </w:t>
      </w:r>
      <w:proofErr w:type="spellStart"/>
      <w:r w:rsidR="00454416" w:rsidRPr="004233B5">
        <w:rPr>
          <w:rFonts w:ascii="Times New Roman" w:hAnsi="Times New Roman" w:cs="Times New Roman"/>
          <w:sz w:val="22"/>
          <w:szCs w:val="22"/>
        </w:rPr>
        <w:t>противогололедным</w:t>
      </w:r>
      <w:proofErr w:type="spellEnd"/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материалом в случае гололеда. Скамьи, урны и малые архитектурные формы, а также пространство вокруг них, подходы к ним должны быть очищены от снега и наледи.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 При уборке дорожек допускается временное складирование снега, не содержащего химич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454416" w:rsidRPr="004233B5">
        <w:rPr>
          <w:rFonts w:ascii="Times New Roman" w:hAnsi="Times New Roman" w:cs="Times New Roman"/>
          <w:sz w:val="22"/>
          <w:szCs w:val="22"/>
        </w:rPr>
        <w:t>.4. В период зимнего содержания и уборки объектов благоустройства  запрещается: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-организовывать складирование (свалки) снега в местах, не установленных органами местного с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моуправления.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454416" w:rsidRPr="004233B5">
        <w:rPr>
          <w:rFonts w:ascii="Times New Roman" w:hAnsi="Times New Roman" w:cs="Times New Roman"/>
          <w:sz w:val="22"/>
          <w:szCs w:val="22"/>
        </w:rPr>
        <w:t>.5.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де снежных валов.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Формирование снежных валов не допускается: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на перекрестках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на тротуарах.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.14</w:t>
      </w:r>
      <w:r w:rsidR="00867DD8" w:rsidRPr="004233B5">
        <w:rPr>
          <w:rFonts w:ascii="Times New Roman" w:hAnsi="Times New Roman" w:cs="Times New Roman"/>
          <w:sz w:val="22"/>
          <w:szCs w:val="22"/>
        </w:rPr>
        <w:t>.6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При выпадении снега, возникновении гололедных явлений, хозяйствующие субъекты (собс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венники, пользователи, арендаторы)  использующие объекты недвижимости на соответствующем праве, для оказания услуг населению должны обеспечить безопасные пути движения посетителей (клиентов) к своим организациям (очищать от снега, проводить </w:t>
      </w:r>
      <w:proofErr w:type="spellStart"/>
      <w:r w:rsidR="00454416" w:rsidRPr="004233B5">
        <w:rPr>
          <w:rFonts w:ascii="Times New Roman" w:hAnsi="Times New Roman" w:cs="Times New Roman"/>
          <w:sz w:val="22"/>
          <w:szCs w:val="22"/>
        </w:rPr>
        <w:t>противогололедные</w:t>
      </w:r>
      <w:proofErr w:type="spellEnd"/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мероприятия).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AA6F36" w:rsidRPr="004233B5">
        <w:rPr>
          <w:rFonts w:ascii="Times New Roman" w:hAnsi="Times New Roman" w:cs="Times New Roman"/>
          <w:sz w:val="22"/>
          <w:szCs w:val="22"/>
        </w:rPr>
        <w:t>.15</w:t>
      </w:r>
      <w:r w:rsidR="00454416" w:rsidRPr="004233B5">
        <w:rPr>
          <w:rFonts w:ascii="Times New Roman" w:hAnsi="Times New Roman" w:cs="Times New Roman"/>
          <w:sz w:val="22"/>
          <w:szCs w:val="22"/>
        </w:rPr>
        <w:t>Период летнего содержания и уборки объектов благоустройства устанавливается с 16 апреля по 31 октября текущего календарного года.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В период летнего  содержания объектов правообладатели объектов благоустройства, лица ответс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>венные за содержание объектов благоустройства обязаны обеспечивать исполнение настоящих Правил: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.15</w:t>
      </w:r>
      <w:r w:rsidR="00454416" w:rsidRPr="004233B5">
        <w:rPr>
          <w:rFonts w:ascii="Times New Roman" w:hAnsi="Times New Roman" w:cs="Times New Roman"/>
          <w:sz w:val="22"/>
          <w:szCs w:val="22"/>
        </w:rPr>
        <w:t>.1 В течении 2-х недель, после схода снежного покрова, произвести «Весеннюю очистку терр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тории», путём массового привлечения собственных работников и населения,  в том числе: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очистить территорию объектов благоустройства от мусора и высохших остатков растительности;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ликвидировать возникшие стихийные свалки;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произвести обрезку высохших и повреждённых частей деревьев и кустарников, санитарную окр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ску (побелку) стволов деревьев;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произвести ремонт, повреждённых в зимний период элементов объектов благоустройства;</w:t>
      </w:r>
    </w:p>
    <w:p w:rsidR="005F2D5A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очистку улично-дорожной сети, тротуаров, дорожек, площадей и других участков благоустрое</w:t>
      </w:r>
      <w:r w:rsidRPr="004233B5">
        <w:rPr>
          <w:rFonts w:ascii="Times New Roman" w:hAnsi="Times New Roman" w:cs="Times New Roman"/>
          <w:sz w:val="22"/>
          <w:szCs w:val="22"/>
        </w:rPr>
        <w:t>н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ных территорий от песка и иных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противогололёдных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смесей применённых в течении зимнего периода, с вывозом в места хранения или утилизации. Запрещается сгребание песка и других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противогололёдных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см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сей  на газоны и комлевой части деревьев и кустарников.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.15</w:t>
      </w:r>
      <w:r w:rsidR="005F2D5A" w:rsidRPr="004233B5">
        <w:rPr>
          <w:rFonts w:ascii="Times New Roman" w:hAnsi="Times New Roman" w:cs="Times New Roman"/>
          <w:sz w:val="22"/>
          <w:szCs w:val="22"/>
        </w:rPr>
        <w:t>.2</w:t>
      </w:r>
      <w:r w:rsidR="00454416" w:rsidRPr="004233B5">
        <w:rPr>
          <w:rFonts w:ascii="Times New Roman" w:hAnsi="Times New Roman" w:cs="Times New Roman"/>
          <w:sz w:val="22"/>
          <w:szCs w:val="22"/>
        </w:rPr>
        <w:t>. Снег и мусор, выбитые при уборке или мойке проезжей части на тротуары, газоны, посадо</w:t>
      </w:r>
      <w:r w:rsidR="00454416" w:rsidRPr="004233B5">
        <w:rPr>
          <w:rFonts w:ascii="Times New Roman" w:hAnsi="Times New Roman" w:cs="Times New Roman"/>
          <w:sz w:val="22"/>
          <w:szCs w:val="22"/>
        </w:rPr>
        <w:t>ч</w:t>
      </w:r>
      <w:r w:rsidR="00454416" w:rsidRPr="004233B5">
        <w:rPr>
          <w:rFonts w:ascii="Times New Roman" w:hAnsi="Times New Roman" w:cs="Times New Roman"/>
          <w:sz w:val="22"/>
          <w:szCs w:val="22"/>
        </w:rPr>
        <w:t>ные площадки, 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.15</w:t>
      </w:r>
      <w:r w:rsidR="005F2D5A" w:rsidRPr="004233B5">
        <w:rPr>
          <w:rFonts w:ascii="Times New Roman" w:hAnsi="Times New Roman" w:cs="Times New Roman"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sz w:val="22"/>
          <w:szCs w:val="22"/>
        </w:rPr>
        <w:t>. В период листопада должно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щается.  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.15</w:t>
      </w:r>
      <w:r w:rsidR="005F2D5A" w:rsidRPr="004233B5">
        <w:rPr>
          <w:rFonts w:ascii="Times New Roman" w:hAnsi="Times New Roman" w:cs="Times New Roman"/>
          <w:sz w:val="22"/>
          <w:szCs w:val="22"/>
        </w:rPr>
        <w:t>.4</w:t>
      </w:r>
      <w:r w:rsidR="00454416" w:rsidRPr="004233B5">
        <w:rPr>
          <w:rFonts w:ascii="Times New Roman" w:hAnsi="Times New Roman" w:cs="Times New Roman"/>
          <w:sz w:val="22"/>
          <w:szCs w:val="22"/>
        </w:rPr>
        <w:t>. Хозяйствующие субъекты (собственники, пользователи, арендаторы)  использующие объе</w:t>
      </w:r>
      <w:r w:rsidR="00454416" w:rsidRPr="004233B5">
        <w:rPr>
          <w:rFonts w:ascii="Times New Roman" w:hAnsi="Times New Roman" w:cs="Times New Roman"/>
          <w:sz w:val="22"/>
          <w:szCs w:val="22"/>
        </w:rPr>
        <w:t>к</w:t>
      </w:r>
      <w:r w:rsidR="00454416" w:rsidRPr="004233B5">
        <w:rPr>
          <w:rFonts w:ascii="Times New Roman" w:hAnsi="Times New Roman" w:cs="Times New Roman"/>
          <w:sz w:val="22"/>
          <w:szCs w:val="22"/>
        </w:rPr>
        <w:t>ты недвижимости на соответствующем праве, для оказания услуг населению должны обеспечить безопа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>ные пути движения посетителей (клиентов) к своим организациям и содержать их в соответствии с треб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ваниями настоящих Правил. </w:t>
      </w:r>
    </w:p>
    <w:p w:rsidR="00454416" w:rsidRPr="004233B5" w:rsidRDefault="004773C9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.15</w:t>
      </w:r>
      <w:r w:rsidR="005F2D5A" w:rsidRPr="004233B5">
        <w:rPr>
          <w:rFonts w:ascii="Times New Roman" w:hAnsi="Times New Roman" w:cs="Times New Roman"/>
          <w:sz w:val="22"/>
          <w:szCs w:val="22"/>
        </w:rPr>
        <w:t>.5</w:t>
      </w:r>
      <w:r w:rsidR="00454416" w:rsidRPr="004233B5">
        <w:rPr>
          <w:rFonts w:ascii="Times New Roman" w:hAnsi="Times New Roman" w:cs="Times New Roman"/>
          <w:sz w:val="22"/>
          <w:szCs w:val="22"/>
        </w:rPr>
        <w:t>. В целях обеспечения противопожарных мероприятий, мероприятий по обеспечению сан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тарного и экологического благополучия территории и населения ежегодно в сентябре (до 1 октября), пр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вообладатели объектов благоустройства обязаны  организовать и провести осеннюю уборку и подготовку территории к эксплуатации в зимний период, уделив особое внимание на: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очистку водоприёмных и водопропускных устройств объектов благоустройства;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 ликвидацию стихийных свалок;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очистку подведомственных территорий от травы, остатков растительности, с вывозом их на отв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 xml:space="preserve">дённые места для утилизации;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профилактические и ремонтные работы по обеспечению безаварийного функционированию це</w:t>
      </w:r>
      <w:r w:rsidRPr="004233B5">
        <w:rPr>
          <w:rFonts w:ascii="Times New Roman" w:hAnsi="Times New Roman" w:cs="Times New Roman"/>
          <w:sz w:val="22"/>
          <w:szCs w:val="22"/>
        </w:rPr>
        <w:t>н</w:t>
      </w:r>
      <w:r w:rsidRPr="004233B5">
        <w:rPr>
          <w:rFonts w:ascii="Times New Roman" w:hAnsi="Times New Roman" w:cs="Times New Roman"/>
          <w:sz w:val="22"/>
          <w:szCs w:val="22"/>
        </w:rPr>
        <w:t>трализованных систем наружного освещения, локальных систем освещения территорий предприятий, орг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низаций, учреждений, частных владений;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подготовку материалов, инвентаря, инструмента, машин и механизмов, необходимых для обесп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чения эксплуатации объектов благоустройства в зимний период;</w:t>
      </w:r>
    </w:p>
    <w:p w:rsidR="008C49C8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.16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 Ответственность и организация работ по сбору, транспортировке (вывозу) и сдачи ТБО (КГМ) и прочего мусора на утилизацию является обязанностью лиц осуществляющих работы  по содержанию  объектов  благоустройства и  определё</w:t>
      </w:r>
      <w:r w:rsidR="008C49C8" w:rsidRPr="004233B5">
        <w:rPr>
          <w:rFonts w:ascii="Times New Roman" w:hAnsi="Times New Roman" w:cs="Times New Roman"/>
          <w:sz w:val="22"/>
          <w:szCs w:val="22"/>
        </w:rPr>
        <w:t>нных статьёй 4 настоящих Правил.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Общие требования организации работ по сбору, транспортировке (вывозу) и сдачи ТБО (КГМ) и прочего мусора на утилизацию установлены статьёй 8, настоящих Правил.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.17</w:t>
      </w:r>
      <w:r w:rsidR="00454416" w:rsidRPr="004233B5">
        <w:rPr>
          <w:rFonts w:ascii="Times New Roman" w:hAnsi="Times New Roman" w:cs="Times New Roman"/>
          <w:sz w:val="22"/>
          <w:szCs w:val="22"/>
        </w:rPr>
        <w:t>. Территория  Поселения подлежит освещению в темное время суток в соответствии с требов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ниями статьи 9 настоящих Правил.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требу</w:t>
      </w:r>
      <w:r w:rsidR="00454416" w:rsidRPr="004233B5">
        <w:rPr>
          <w:rFonts w:ascii="Times New Roman" w:hAnsi="Times New Roman" w:cs="Times New Roman"/>
          <w:sz w:val="22"/>
          <w:szCs w:val="22"/>
        </w:rPr>
        <w:t>ю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щей освещения территории в темное время суток.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.18</w:t>
      </w:r>
      <w:r w:rsidR="00454416" w:rsidRPr="004233B5">
        <w:rPr>
          <w:rFonts w:ascii="Times New Roman" w:hAnsi="Times New Roman" w:cs="Times New Roman"/>
          <w:sz w:val="22"/>
          <w:szCs w:val="22"/>
        </w:rPr>
        <w:t>. Размещение (распространение) на территории Поселения рекламной, информационной, агит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ционной и иной продукции, имеющей эти признаки, допускается только  соответствующей требованиям действующего законодательства и  статьи 14, настоящих Правил.  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.19</w:t>
      </w:r>
      <w:r w:rsidR="008C49C8" w:rsidRPr="004233B5">
        <w:rPr>
          <w:rFonts w:ascii="Times New Roman" w:hAnsi="Times New Roman" w:cs="Times New Roman"/>
          <w:sz w:val="22"/>
          <w:szCs w:val="22"/>
        </w:rPr>
        <w:t>.</w:t>
      </w:r>
      <w:r w:rsidR="00454416" w:rsidRPr="004233B5">
        <w:rPr>
          <w:rFonts w:ascii="Times New Roman" w:hAnsi="Times New Roman" w:cs="Times New Roman"/>
          <w:sz w:val="22"/>
          <w:szCs w:val="22"/>
        </w:rPr>
        <w:t>Объявления, листовки, плакаты, афиши, другая печатная и рукописная продукция, а также иные информационные и агитационные материалы могут размещаются только в специально отведенных местах, средств размещения информации. Не допускается наружное размещение (расклеивание, вывешив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ние) объявлений, листовок, плакатов, афиш, другой печатной и рукописной продукции, а также иных и</w:t>
      </w:r>
      <w:r w:rsidR="00454416" w:rsidRPr="004233B5">
        <w:rPr>
          <w:rFonts w:ascii="Times New Roman" w:hAnsi="Times New Roman" w:cs="Times New Roman"/>
          <w:sz w:val="22"/>
          <w:szCs w:val="22"/>
        </w:rPr>
        <w:t>н</w:t>
      </w:r>
      <w:r w:rsidR="00454416" w:rsidRPr="004233B5">
        <w:rPr>
          <w:rFonts w:ascii="Times New Roman" w:hAnsi="Times New Roman" w:cs="Times New Roman"/>
          <w:sz w:val="22"/>
          <w:szCs w:val="22"/>
        </w:rPr>
        <w:t>формационных материалов, вне специально отведенных для этих целей мест и средств размещения инфо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>мации, а равно без необходимых разрешений и согласований.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4</w:t>
      </w:r>
      <w:r w:rsidR="00CD7E81" w:rsidRPr="004233B5">
        <w:rPr>
          <w:rFonts w:ascii="Times New Roman" w:hAnsi="Times New Roman" w:cs="Times New Roman"/>
          <w:sz w:val="22"/>
          <w:szCs w:val="22"/>
        </w:rPr>
        <w:t>.20.</w:t>
      </w:r>
      <w:r w:rsidR="00454416" w:rsidRPr="004233B5">
        <w:rPr>
          <w:rFonts w:ascii="Times New Roman" w:hAnsi="Times New Roman" w:cs="Times New Roman"/>
          <w:sz w:val="22"/>
          <w:szCs w:val="22"/>
        </w:rPr>
        <w:t>Запрещается н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 xml:space="preserve">анесение надписей и графических изображений на объектах благоустройства вне отведенных для этих целей мест, а равно совершение указанных действий без необходимых разрешений и согласований.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5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Фасады зданий. Общие требования для правообладателей объектов</w:t>
      </w:r>
    </w:p>
    <w:p w:rsidR="00454416" w:rsidRPr="004233B5" w:rsidRDefault="007D3FDD" w:rsidP="004233B5">
      <w:pPr>
        <w:pStyle w:val="Style2"/>
        <w:widowControl/>
        <w:ind w:firstLine="709"/>
        <w:rPr>
          <w:rStyle w:val="FontStyle15"/>
          <w:b w:val="0"/>
          <w:bCs w:val="0"/>
        </w:rPr>
      </w:pPr>
      <w:r w:rsidRPr="004233B5">
        <w:rPr>
          <w:sz w:val="22"/>
          <w:szCs w:val="22"/>
        </w:rPr>
        <w:t>5</w:t>
      </w:r>
      <w:r w:rsidR="00454416" w:rsidRPr="004233B5">
        <w:rPr>
          <w:sz w:val="22"/>
          <w:szCs w:val="22"/>
        </w:rPr>
        <w:t>.1 Юридические и физические лица, являющиеся правообладателями  объектов недвижимости на соответствующем праве, объектов капитального строительства и временных сооружений обязаны  подде</w:t>
      </w:r>
      <w:r w:rsidR="00454416" w:rsidRPr="004233B5">
        <w:rPr>
          <w:sz w:val="22"/>
          <w:szCs w:val="22"/>
        </w:rPr>
        <w:t>р</w:t>
      </w:r>
      <w:r w:rsidR="00454416" w:rsidRPr="004233B5">
        <w:rPr>
          <w:sz w:val="22"/>
          <w:szCs w:val="22"/>
        </w:rPr>
        <w:t>живать в надлежащем состоянии фасады и их конструктивные элементы, производить своевременные р</w:t>
      </w:r>
      <w:r w:rsidR="00454416" w:rsidRPr="004233B5">
        <w:rPr>
          <w:sz w:val="22"/>
          <w:szCs w:val="22"/>
        </w:rPr>
        <w:t>е</w:t>
      </w:r>
      <w:r w:rsidR="00454416" w:rsidRPr="004233B5">
        <w:rPr>
          <w:sz w:val="22"/>
          <w:szCs w:val="22"/>
        </w:rPr>
        <w:t>монтные и профилактические работы.</w:t>
      </w:r>
      <w:r w:rsidR="00454416" w:rsidRPr="004233B5">
        <w:rPr>
          <w:rStyle w:val="FontStyle15"/>
          <w:b w:val="0"/>
          <w:bCs w:val="0"/>
        </w:rPr>
        <w:t xml:space="preserve"> </w:t>
      </w:r>
      <w:r w:rsidR="00454416" w:rsidRPr="004233B5">
        <w:rPr>
          <w:rStyle w:val="FontStyle13"/>
          <w:sz w:val="22"/>
          <w:szCs w:val="22"/>
        </w:rPr>
        <w:t>Здания, сооружения должны содержаться в чистоте и состоянии, и</w:t>
      </w:r>
      <w:r w:rsidR="00454416" w:rsidRPr="004233B5">
        <w:rPr>
          <w:rStyle w:val="FontStyle13"/>
          <w:sz w:val="22"/>
          <w:szCs w:val="22"/>
        </w:rPr>
        <w:t>с</w:t>
      </w:r>
      <w:r w:rsidR="00454416" w:rsidRPr="004233B5">
        <w:rPr>
          <w:rStyle w:val="FontStyle13"/>
          <w:sz w:val="22"/>
          <w:szCs w:val="22"/>
        </w:rPr>
        <w:t>ключающем их преждевременный износ и разрушение.</w:t>
      </w:r>
      <w:r w:rsidR="00454416" w:rsidRPr="004233B5">
        <w:rPr>
          <w:rStyle w:val="FontStyle15"/>
          <w:b w:val="0"/>
          <w:bCs w:val="0"/>
        </w:rPr>
        <w:t xml:space="preserve">  </w:t>
      </w:r>
    </w:p>
    <w:p w:rsidR="00454416" w:rsidRPr="004233B5" w:rsidRDefault="007D3FDD" w:rsidP="004233B5">
      <w:pPr>
        <w:pStyle w:val="Style2"/>
        <w:widowControl/>
        <w:ind w:firstLine="709"/>
        <w:rPr>
          <w:rStyle w:val="FontStyle15"/>
          <w:b w:val="0"/>
          <w:bCs w:val="0"/>
        </w:rPr>
      </w:pPr>
      <w:r w:rsidRPr="004233B5">
        <w:rPr>
          <w:rStyle w:val="FontStyle15"/>
          <w:b w:val="0"/>
          <w:bCs w:val="0"/>
        </w:rPr>
        <w:t>5</w:t>
      </w:r>
      <w:r w:rsidR="00454416" w:rsidRPr="004233B5">
        <w:rPr>
          <w:rStyle w:val="FontStyle15"/>
          <w:b w:val="0"/>
          <w:bCs w:val="0"/>
        </w:rPr>
        <w:t>.2. Требования к надлежащему состоянию фасадов объектов недвижимости, объектов капитальн</w:t>
      </w:r>
      <w:r w:rsidR="00454416" w:rsidRPr="004233B5">
        <w:rPr>
          <w:rStyle w:val="FontStyle15"/>
          <w:b w:val="0"/>
          <w:bCs w:val="0"/>
        </w:rPr>
        <w:t>о</w:t>
      </w:r>
      <w:r w:rsidR="00454416" w:rsidRPr="004233B5">
        <w:rPr>
          <w:rStyle w:val="FontStyle15"/>
          <w:b w:val="0"/>
          <w:bCs w:val="0"/>
        </w:rPr>
        <w:t>го строительства, вре</w:t>
      </w:r>
      <w:r w:rsidR="00773391" w:rsidRPr="004233B5">
        <w:rPr>
          <w:rStyle w:val="FontStyle15"/>
          <w:b w:val="0"/>
          <w:bCs w:val="0"/>
        </w:rPr>
        <w:t>менных зданий:</w:t>
      </w:r>
    </w:p>
    <w:p w:rsidR="00454416" w:rsidRPr="004233B5" w:rsidRDefault="007D3FDD" w:rsidP="004233B5">
      <w:pPr>
        <w:pStyle w:val="Style2"/>
        <w:widowControl/>
        <w:ind w:firstLine="709"/>
        <w:rPr>
          <w:rStyle w:val="FontStyle15"/>
          <w:b w:val="0"/>
          <w:bCs w:val="0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.2.1.Фасады не должны иметь местных разрушений облицовки, штукатурки, фактурного и окр</w:t>
      </w:r>
      <w:r w:rsidR="00454416" w:rsidRPr="004233B5">
        <w:rPr>
          <w:rStyle w:val="FontStyle11"/>
        </w:rPr>
        <w:t>а</w:t>
      </w:r>
      <w:r w:rsidR="00454416" w:rsidRPr="004233B5">
        <w:rPr>
          <w:rStyle w:val="FontStyle11"/>
        </w:rPr>
        <w:t xml:space="preserve">сочного слоев, </w:t>
      </w:r>
      <w:proofErr w:type="spellStart"/>
      <w:r w:rsidR="00454416" w:rsidRPr="004233B5">
        <w:rPr>
          <w:rStyle w:val="FontStyle11"/>
        </w:rPr>
        <w:t>выкрашивания</w:t>
      </w:r>
      <w:proofErr w:type="spellEnd"/>
      <w:r w:rsidR="00454416" w:rsidRPr="004233B5">
        <w:rPr>
          <w:rStyle w:val="FontStyle11"/>
        </w:rPr>
        <w:t xml:space="preserve"> раствора из швов облицовки, кирпичной и </w:t>
      </w:r>
      <w:proofErr w:type="spellStart"/>
      <w:r w:rsidR="00454416" w:rsidRPr="004233B5">
        <w:rPr>
          <w:rStyle w:val="FontStyle11"/>
        </w:rPr>
        <w:t>мелкоблочной</w:t>
      </w:r>
      <w:proofErr w:type="spellEnd"/>
      <w:r w:rsidR="00454416" w:rsidRPr="004233B5">
        <w:rPr>
          <w:rStyle w:val="FontStyle11"/>
        </w:rPr>
        <w:t xml:space="preserve"> кладки, разруш</w:t>
      </w:r>
      <w:r w:rsidR="00454416" w:rsidRPr="004233B5">
        <w:rPr>
          <w:rStyle w:val="FontStyle11"/>
        </w:rPr>
        <w:t>е</w:t>
      </w:r>
      <w:r w:rsidR="00454416" w:rsidRPr="004233B5">
        <w:rPr>
          <w:rStyle w:val="FontStyle11"/>
        </w:rPr>
        <w:t>ний герметизирующих заделок стыков полносборных зданий, повреждений или износа металлических п</w:t>
      </w:r>
      <w:r w:rsidR="00454416" w:rsidRPr="004233B5">
        <w:rPr>
          <w:rStyle w:val="FontStyle11"/>
        </w:rPr>
        <w:t>о</w:t>
      </w:r>
      <w:r w:rsidR="00454416" w:rsidRPr="004233B5">
        <w:rPr>
          <w:rStyle w:val="FontStyle11"/>
        </w:rPr>
        <w:t>крытий на выступающих частях стен</w:t>
      </w:r>
      <w:r w:rsidR="008C49C8" w:rsidRPr="004233B5">
        <w:rPr>
          <w:rStyle w:val="FontStyle11"/>
        </w:rPr>
        <w:t>, мокрых и ржавых пятен, потеков.</w:t>
      </w:r>
    </w:p>
    <w:p w:rsidR="00454416" w:rsidRPr="004233B5" w:rsidRDefault="007D3FDD" w:rsidP="004233B5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5"/>
          <w:b w:val="0"/>
          <w:bCs w:val="0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.2.2. Фасады должны быть окрашены, очищены от явных загрязнений, разрушенных покрытий, а также несанкционированных графических изображений, листовок, объявлений и т.п.</w:t>
      </w:r>
    </w:p>
    <w:p w:rsidR="00454416" w:rsidRPr="004233B5" w:rsidRDefault="007D3FDD" w:rsidP="004233B5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1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.2.3. Размещенные на фасадах адресные реквизиты (порядкового номера строения и наименования улицы, переулка, площади и т.п.), установленные в соответствии с требованиями ст.5.5.2, настоящих Пр</w:t>
      </w:r>
      <w:r w:rsidR="00454416" w:rsidRPr="004233B5">
        <w:rPr>
          <w:rStyle w:val="FontStyle11"/>
        </w:rPr>
        <w:t>а</w:t>
      </w:r>
      <w:r w:rsidR="00454416" w:rsidRPr="004233B5">
        <w:rPr>
          <w:rStyle w:val="FontStyle11"/>
        </w:rPr>
        <w:t>вил, должны содержаться в чистоте и</w:t>
      </w:r>
      <w:r w:rsidR="008C49C8" w:rsidRPr="004233B5">
        <w:rPr>
          <w:rStyle w:val="FontStyle11"/>
        </w:rPr>
        <w:t xml:space="preserve"> надлежащем исправном состоянии;</w:t>
      </w:r>
      <w:r w:rsidR="00454416" w:rsidRPr="004233B5">
        <w:rPr>
          <w:rStyle w:val="FontStyle11"/>
        </w:rPr>
        <w:t xml:space="preserve"> </w:t>
      </w:r>
    </w:p>
    <w:p w:rsidR="00454416" w:rsidRPr="004233B5" w:rsidRDefault="007D3FDD" w:rsidP="004233B5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5"/>
          <w:b w:val="0"/>
          <w:bCs w:val="0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.2.4. Все закрепленные к стене стальные элементы и детали крепления (кронштейны пожарных л</w:t>
      </w:r>
      <w:r w:rsidR="00454416" w:rsidRPr="004233B5">
        <w:rPr>
          <w:rStyle w:val="FontStyle11"/>
        </w:rPr>
        <w:t>е</w:t>
      </w:r>
      <w:r w:rsidR="00454416" w:rsidRPr="004233B5">
        <w:rPr>
          <w:rStyle w:val="FontStyle11"/>
        </w:rPr>
        <w:t xml:space="preserve">стниц, анкеры, </w:t>
      </w:r>
      <w:proofErr w:type="spellStart"/>
      <w:r w:rsidR="00454416" w:rsidRPr="004233B5">
        <w:rPr>
          <w:rStyle w:val="FontStyle11"/>
        </w:rPr>
        <w:t>флагодержатели</w:t>
      </w:r>
      <w:proofErr w:type="spellEnd"/>
      <w:r w:rsidR="00454416" w:rsidRPr="004233B5">
        <w:rPr>
          <w:rStyle w:val="FontStyle11"/>
        </w:rPr>
        <w:t xml:space="preserve"> и др.) должны быть защищены от коррозии.</w:t>
      </w:r>
    </w:p>
    <w:p w:rsidR="00454416" w:rsidRPr="004233B5" w:rsidRDefault="007D3FDD" w:rsidP="004233B5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5"/>
          <w:b w:val="0"/>
          <w:bCs w:val="0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.2.5. Водосточные трубы должны находиться в исправном рабочем состоянии, водоотводящие ус</w:t>
      </w:r>
      <w:r w:rsidR="00454416" w:rsidRPr="004233B5">
        <w:rPr>
          <w:rStyle w:val="FontStyle11"/>
        </w:rPr>
        <w:t>т</w:t>
      </w:r>
      <w:r w:rsidR="00454416" w:rsidRPr="004233B5">
        <w:rPr>
          <w:rStyle w:val="FontStyle11"/>
        </w:rPr>
        <w:t>ройства наружных стен иметь необходимые уклоны от стен и обеспечивать от них беспрепятственный о</w:t>
      </w:r>
      <w:r w:rsidR="00454416" w:rsidRPr="004233B5">
        <w:rPr>
          <w:rStyle w:val="FontStyle11"/>
        </w:rPr>
        <w:t>т</w:t>
      </w:r>
      <w:r w:rsidR="00454416" w:rsidRPr="004233B5">
        <w:rPr>
          <w:rStyle w:val="FontStyle11"/>
        </w:rPr>
        <w:t>вод атмосферных вод.</w:t>
      </w:r>
    </w:p>
    <w:p w:rsidR="00454416" w:rsidRPr="004233B5" w:rsidRDefault="007D3FDD" w:rsidP="004233B5">
      <w:pPr>
        <w:pStyle w:val="Style4"/>
        <w:widowControl/>
        <w:spacing w:line="240" w:lineRule="auto"/>
        <w:ind w:firstLine="709"/>
        <w:jc w:val="both"/>
        <w:rPr>
          <w:rStyle w:val="FontStyle11"/>
        </w:rPr>
      </w:pPr>
      <w:r w:rsidRPr="004233B5">
        <w:rPr>
          <w:rStyle w:val="FontStyle11"/>
        </w:rPr>
        <w:t>5.</w:t>
      </w:r>
      <w:r w:rsidR="00454416" w:rsidRPr="004233B5">
        <w:rPr>
          <w:rStyle w:val="FontStyle11"/>
        </w:rPr>
        <w:t xml:space="preserve">2.6. </w:t>
      </w:r>
      <w:proofErr w:type="spellStart"/>
      <w:r w:rsidR="00454416" w:rsidRPr="004233B5">
        <w:rPr>
          <w:rStyle w:val="FontStyle11"/>
        </w:rPr>
        <w:t>Отмостка</w:t>
      </w:r>
      <w:proofErr w:type="spellEnd"/>
      <w:r w:rsidR="00454416" w:rsidRPr="004233B5">
        <w:rPr>
          <w:rStyle w:val="FontStyle11"/>
        </w:rPr>
        <w:t xml:space="preserve"> для отвода дождевых и талых вод должна иметь уклон от стены здания. Просадки, щели, трещины, образовавшиеся в </w:t>
      </w:r>
      <w:proofErr w:type="spellStart"/>
      <w:r w:rsidR="00454416" w:rsidRPr="004233B5">
        <w:rPr>
          <w:rStyle w:val="FontStyle11"/>
        </w:rPr>
        <w:t>отмостке</w:t>
      </w:r>
      <w:proofErr w:type="spellEnd"/>
      <w:r w:rsidR="00454416" w:rsidRPr="004233B5">
        <w:rPr>
          <w:rStyle w:val="FontStyle11"/>
        </w:rPr>
        <w:t>, должны быть заделаны материалами, аналогичными покр</w:t>
      </w:r>
      <w:r w:rsidR="00454416" w:rsidRPr="004233B5">
        <w:rPr>
          <w:rStyle w:val="FontStyle11"/>
        </w:rPr>
        <w:t>ы</w:t>
      </w:r>
      <w:r w:rsidR="00454416" w:rsidRPr="004233B5">
        <w:rPr>
          <w:rStyle w:val="FontStyle11"/>
        </w:rPr>
        <w:t>тию.</w:t>
      </w:r>
    </w:p>
    <w:p w:rsidR="00454416" w:rsidRPr="004233B5" w:rsidRDefault="007D3FDD" w:rsidP="004233B5">
      <w:pPr>
        <w:pStyle w:val="Style4"/>
        <w:widowControl/>
        <w:spacing w:line="240" w:lineRule="auto"/>
        <w:ind w:firstLine="709"/>
        <w:jc w:val="both"/>
        <w:rPr>
          <w:rStyle w:val="FontStyle11"/>
        </w:rPr>
      </w:pPr>
      <w:r w:rsidRPr="004233B5">
        <w:rPr>
          <w:rStyle w:val="FontStyle15"/>
          <w:b w:val="0"/>
          <w:bCs w:val="0"/>
        </w:rPr>
        <w:t>5</w:t>
      </w:r>
      <w:r w:rsidR="00454416" w:rsidRPr="004233B5">
        <w:rPr>
          <w:rStyle w:val="FontStyle15"/>
          <w:b w:val="0"/>
          <w:bCs w:val="0"/>
        </w:rPr>
        <w:t xml:space="preserve">.2.7.  </w:t>
      </w:r>
      <w:r w:rsidR="00454416" w:rsidRPr="004233B5">
        <w:rPr>
          <w:rStyle w:val="FontStyle11"/>
        </w:rPr>
        <w:t>Кровля должна быть очищена от грязи, в зимний период - от наледи и сосулек (по мере нео</w:t>
      </w:r>
      <w:r w:rsidR="00454416" w:rsidRPr="004233B5">
        <w:rPr>
          <w:rStyle w:val="FontStyle11"/>
        </w:rPr>
        <w:t>б</w:t>
      </w:r>
      <w:r w:rsidR="00454416" w:rsidRPr="004233B5">
        <w:rPr>
          <w:rStyle w:val="FontStyle11"/>
        </w:rPr>
        <w:t>ходимости).</w:t>
      </w:r>
    </w:p>
    <w:p w:rsidR="00454416" w:rsidRPr="004233B5" w:rsidRDefault="007D3FDD" w:rsidP="004233B5">
      <w:pPr>
        <w:pStyle w:val="Style2"/>
        <w:widowControl/>
        <w:ind w:firstLine="709"/>
        <w:rPr>
          <w:rStyle w:val="FontStyle11"/>
        </w:rPr>
      </w:pPr>
      <w:r w:rsidRPr="004233B5">
        <w:rPr>
          <w:rStyle w:val="FontStyle15"/>
          <w:b w:val="0"/>
          <w:bCs w:val="0"/>
        </w:rPr>
        <w:t>5</w:t>
      </w:r>
      <w:r w:rsidR="00454416" w:rsidRPr="004233B5">
        <w:rPr>
          <w:rStyle w:val="FontStyle15"/>
          <w:b w:val="0"/>
          <w:bCs w:val="0"/>
        </w:rPr>
        <w:t>.3. Надлежащее содержание фасадов объектов недвижимости, объектов капитального строительс</w:t>
      </w:r>
      <w:r w:rsidR="00454416" w:rsidRPr="004233B5">
        <w:rPr>
          <w:rStyle w:val="FontStyle15"/>
          <w:b w:val="0"/>
          <w:bCs w:val="0"/>
        </w:rPr>
        <w:t>т</w:t>
      </w:r>
      <w:r w:rsidR="00454416" w:rsidRPr="004233B5">
        <w:rPr>
          <w:rStyle w:val="FontStyle15"/>
          <w:b w:val="0"/>
          <w:bCs w:val="0"/>
        </w:rPr>
        <w:t>ва и временных сооружений, включает проведение  работ по р</w:t>
      </w:r>
      <w:r w:rsidR="00454416" w:rsidRPr="004233B5">
        <w:rPr>
          <w:rStyle w:val="FontStyle11"/>
        </w:rPr>
        <w:t>емонту и восстановлению конструктивных элементов и отделки фасадов, в том числе:</w:t>
      </w:r>
    </w:p>
    <w:p w:rsidR="00454416" w:rsidRPr="004233B5" w:rsidRDefault="00454416" w:rsidP="004233B5">
      <w:pPr>
        <w:pStyle w:val="Style2"/>
        <w:widowControl/>
        <w:ind w:firstLine="709"/>
        <w:rPr>
          <w:rStyle w:val="FontStyle11"/>
        </w:rPr>
      </w:pPr>
      <w:r w:rsidRPr="004233B5">
        <w:rPr>
          <w:rStyle w:val="FontStyle11"/>
        </w:rPr>
        <w:t>- основных ограждающих элементов зданий и сооружений (стен, кровель);</w:t>
      </w:r>
    </w:p>
    <w:p w:rsidR="00454416" w:rsidRPr="004233B5" w:rsidRDefault="00454416" w:rsidP="004233B5">
      <w:pPr>
        <w:pStyle w:val="Style2"/>
        <w:widowControl/>
        <w:ind w:firstLine="709"/>
        <w:rPr>
          <w:rStyle w:val="FontStyle15"/>
          <w:b w:val="0"/>
          <w:bCs w:val="0"/>
        </w:rPr>
      </w:pPr>
      <w:r w:rsidRPr="004233B5">
        <w:rPr>
          <w:rStyle w:val="FontStyle11"/>
        </w:rPr>
        <w:t>- входных дверей, оконных заполнений, витражей, козырьков, ограждений балконов и лоджий, п</w:t>
      </w:r>
      <w:r w:rsidRPr="004233B5">
        <w:rPr>
          <w:rStyle w:val="FontStyle11"/>
        </w:rPr>
        <w:t>о</w:t>
      </w:r>
      <w:r w:rsidRPr="004233B5">
        <w:rPr>
          <w:rStyle w:val="FontStyle11"/>
        </w:rPr>
        <w:t>доконных отливов, карнизов, цоколей, крылец, лестниц, декоративных деталей и иных конструктивных элементов;</w:t>
      </w:r>
    </w:p>
    <w:p w:rsidR="00454416" w:rsidRPr="004233B5" w:rsidRDefault="00454416" w:rsidP="004233B5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5"/>
          <w:b w:val="0"/>
          <w:bCs w:val="0"/>
        </w:rPr>
      </w:pPr>
      <w:r w:rsidRPr="004233B5">
        <w:rPr>
          <w:rStyle w:val="FontStyle11"/>
        </w:rPr>
        <w:t xml:space="preserve">- восстановление, ремонт и своевременную очистку </w:t>
      </w:r>
      <w:proofErr w:type="spellStart"/>
      <w:r w:rsidRPr="004233B5">
        <w:rPr>
          <w:rStyle w:val="FontStyle11"/>
        </w:rPr>
        <w:t>отмостки</w:t>
      </w:r>
      <w:proofErr w:type="spellEnd"/>
      <w:r w:rsidRPr="004233B5">
        <w:rPr>
          <w:rStyle w:val="FontStyle11"/>
        </w:rPr>
        <w:t xml:space="preserve">, </w:t>
      </w:r>
      <w:r w:rsidR="009E4306" w:rsidRPr="004233B5">
        <w:rPr>
          <w:rStyle w:val="FontStyle11"/>
        </w:rPr>
        <w:t xml:space="preserve"> </w:t>
      </w:r>
      <w:r w:rsidRPr="004233B5">
        <w:rPr>
          <w:rStyle w:val="FontStyle11"/>
        </w:rPr>
        <w:t xml:space="preserve"> воздухозаборных шахт, входов в подвалы;</w:t>
      </w:r>
    </w:p>
    <w:p w:rsidR="00454416" w:rsidRPr="004233B5" w:rsidRDefault="00454416" w:rsidP="004233B5">
      <w:pPr>
        <w:pStyle w:val="Style1"/>
        <w:widowControl/>
        <w:tabs>
          <w:tab w:val="left" w:pos="778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1"/>
        </w:rPr>
        <w:t>- очистку от надписей, рисунков, объявлений, плакатов и иной информационно-печатной проду</w:t>
      </w:r>
      <w:r w:rsidRPr="004233B5">
        <w:rPr>
          <w:rStyle w:val="FontStyle11"/>
        </w:rPr>
        <w:t>к</w:t>
      </w:r>
      <w:r w:rsidRPr="004233B5">
        <w:rPr>
          <w:rStyle w:val="FontStyle11"/>
        </w:rPr>
        <w:t>ции на фасадах зданий, в местах, не предусмотренных для этих целей и не согласованных в установленном порядке.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rStyle w:val="FontStyle13"/>
          <w:sz w:val="22"/>
          <w:szCs w:val="22"/>
        </w:rPr>
        <w:t>5</w:t>
      </w:r>
      <w:r w:rsidR="00454416" w:rsidRPr="004233B5">
        <w:rPr>
          <w:rStyle w:val="FontStyle13"/>
          <w:sz w:val="22"/>
          <w:szCs w:val="22"/>
        </w:rPr>
        <w:t>.4. При работах по реконструкции, ремонту и покраске фасадов зданий и их отдельных элементов должны соблюдаться требованиям колористического (колерного) паспорта, согласованные с уполномоче</w:t>
      </w:r>
      <w:r w:rsidR="00454416" w:rsidRPr="004233B5">
        <w:rPr>
          <w:rStyle w:val="FontStyle13"/>
          <w:sz w:val="22"/>
          <w:szCs w:val="22"/>
        </w:rPr>
        <w:t>н</w:t>
      </w:r>
      <w:r w:rsidR="00454416" w:rsidRPr="004233B5">
        <w:rPr>
          <w:rStyle w:val="FontStyle13"/>
          <w:sz w:val="22"/>
          <w:szCs w:val="22"/>
        </w:rPr>
        <w:t xml:space="preserve">ным органом администрации Поселения </w:t>
      </w:r>
    </w:p>
    <w:p w:rsidR="00454416" w:rsidRPr="004233B5" w:rsidRDefault="007D3FDD" w:rsidP="004233B5">
      <w:pPr>
        <w:pStyle w:val="Style6"/>
        <w:widowControl/>
        <w:spacing w:line="240" w:lineRule="auto"/>
        <w:ind w:firstLine="709"/>
        <w:rPr>
          <w:rStyle w:val="FontStyle11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.5. В случае если в собственности, хозяйственном ведении или оперативном управлении юридич</w:t>
      </w:r>
      <w:r w:rsidR="00454416" w:rsidRPr="004233B5">
        <w:rPr>
          <w:rStyle w:val="FontStyle11"/>
        </w:rPr>
        <w:t>е</w:t>
      </w:r>
      <w:r w:rsidR="00454416" w:rsidRPr="004233B5">
        <w:rPr>
          <w:rStyle w:val="FontStyle11"/>
        </w:rPr>
        <w:t>ских или физических лиц находятся отдельные помещения (часть помещения) объекта недвижимости или капитального строительства, то такие лица несут обязанность по долевому участию в ремонте и содерж</w:t>
      </w:r>
      <w:r w:rsidR="00454416" w:rsidRPr="004233B5">
        <w:rPr>
          <w:rStyle w:val="FontStyle11"/>
        </w:rPr>
        <w:t>а</w:t>
      </w:r>
      <w:r w:rsidR="00454416" w:rsidRPr="004233B5">
        <w:rPr>
          <w:rStyle w:val="FontStyle11"/>
        </w:rPr>
        <w:t>нию фасадов соразмерно со своей долей собственности.</w:t>
      </w:r>
    </w:p>
    <w:p w:rsidR="00454416" w:rsidRPr="004233B5" w:rsidRDefault="007D3FDD" w:rsidP="004233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Style w:val="FontStyle11"/>
        </w:rPr>
        <w:t>5</w:t>
      </w:r>
      <w:r w:rsidR="00454416" w:rsidRPr="004233B5">
        <w:rPr>
          <w:rStyle w:val="FontStyle11"/>
        </w:rPr>
        <w:t>.6. Арендаторы объектов капитального строительства несут обязательства по ремонту и содерж</w:t>
      </w:r>
      <w:r w:rsidR="00454416" w:rsidRPr="004233B5">
        <w:rPr>
          <w:rStyle w:val="FontStyle11"/>
        </w:rPr>
        <w:t>а</w:t>
      </w:r>
      <w:r w:rsidR="00454416" w:rsidRPr="004233B5">
        <w:rPr>
          <w:rStyle w:val="FontStyle11"/>
        </w:rPr>
        <w:t>нию фасадов в соответствии с условиями договора аренды.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4416" w:rsidRPr="004233B5" w:rsidRDefault="00454416" w:rsidP="004233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7D3FDD" w:rsidP="004233B5">
      <w:pPr>
        <w:ind w:firstLine="709"/>
        <w:jc w:val="both"/>
        <w:rPr>
          <w:b/>
          <w:bCs/>
          <w:sz w:val="22"/>
          <w:szCs w:val="22"/>
        </w:rPr>
      </w:pPr>
      <w:r w:rsidRPr="004233B5">
        <w:rPr>
          <w:b/>
          <w:bCs/>
          <w:sz w:val="22"/>
          <w:szCs w:val="22"/>
        </w:rPr>
        <w:t>Статья 6</w:t>
      </w:r>
      <w:r w:rsidR="00454416" w:rsidRPr="004233B5">
        <w:rPr>
          <w:b/>
          <w:bCs/>
          <w:sz w:val="22"/>
          <w:szCs w:val="22"/>
        </w:rPr>
        <w:t xml:space="preserve">. Содержание и </w:t>
      </w:r>
      <w:r w:rsidR="00BF2FB7" w:rsidRPr="004233B5">
        <w:rPr>
          <w:b/>
          <w:bCs/>
          <w:sz w:val="22"/>
          <w:szCs w:val="22"/>
        </w:rPr>
        <w:t xml:space="preserve">сохранность зеленых насаждений и </w:t>
      </w:r>
      <w:r w:rsidR="00454416" w:rsidRPr="004233B5">
        <w:rPr>
          <w:b/>
          <w:bCs/>
          <w:sz w:val="22"/>
          <w:szCs w:val="22"/>
        </w:rPr>
        <w:t>лесов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454416" w:rsidRPr="004233B5">
        <w:rPr>
          <w:sz w:val="22"/>
          <w:szCs w:val="22"/>
        </w:rPr>
        <w:t>.1.Содержание и сохранность зеленого фонда Поселения  предусматривает систему мероприятий, обеспечивающих сохранение и развитие зеленого фонда, ответственность органов местного самоуправл</w:t>
      </w:r>
      <w:r w:rsidR="00454416" w:rsidRPr="004233B5">
        <w:rPr>
          <w:sz w:val="22"/>
          <w:szCs w:val="22"/>
        </w:rPr>
        <w:t>е</w:t>
      </w:r>
      <w:r w:rsidR="00454416" w:rsidRPr="004233B5">
        <w:rPr>
          <w:sz w:val="22"/>
          <w:szCs w:val="22"/>
        </w:rPr>
        <w:t>ния, физических, юридических лиц и населения необходимых для нормализации экологической обстановки и создания благоприятной окружающей среды.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6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На территориях городских лесов и лесопарков, находящихся в составе зеленого фонда,  полн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стью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6</w:t>
      </w:r>
      <w:r w:rsidR="00454416" w:rsidRPr="004233B5">
        <w:rPr>
          <w:rFonts w:ascii="Times New Roman" w:hAnsi="Times New Roman" w:cs="Times New Roman"/>
          <w:sz w:val="22"/>
          <w:szCs w:val="22"/>
        </w:rPr>
        <w:t>.3. Содержание и сохранность зелённых насаждений обязаны осуществлять органы местного сам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управления, физические и юридические лица, население, которым объекты благоустройства и (или) з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мельные участки, на которых расположены зеленные насаждения, принадлежат на соответствующем праве, они же являются владельцами зеленых насаждений. Ответственность за сохранность зеленых насаждений и уход за ними возлагаются на владельцев территорий, где они расположены.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6</w:t>
      </w:r>
      <w:r w:rsidR="00454416" w:rsidRPr="004233B5">
        <w:rPr>
          <w:rFonts w:ascii="Times New Roman" w:hAnsi="Times New Roman" w:cs="Times New Roman"/>
          <w:sz w:val="22"/>
          <w:szCs w:val="22"/>
        </w:rPr>
        <w:t>.4.Содержание и сохранность зелённых насаждений  в объеме, предусмотренном действующим 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конодательством и настоящими Правилами, обеспечивают владельцы зелённых насаждений самостоятел</w:t>
      </w:r>
      <w:r w:rsidR="00454416" w:rsidRPr="004233B5">
        <w:rPr>
          <w:rFonts w:ascii="Times New Roman" w:hAnsi="Times New Roman" w:cs="Times New Roman"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но или посредством привлечения иных лиц и организаций по договору, за счет собственных средств.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6</w:t>
      </w:r>
      <w:r w:rsidR="00454416" w:rsidRPr="004233B5">
        <w:rPr>
          <w:rFonts w:ascii="Times New Roman" w:hAnsi="Times New Roman" w:cs="Times New Roman"/>
          <w:sz w:val="22"/>
          <w:szCs w:val="22"/>
        </w:rPr>
        <w:t>.5. Органы местного самоуправления за счет средств местного бюджета организовывают и обесп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чивают исполнение по: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-посадке, содержанию и сохранности зелённых насаждений, расположенных на территориях общего пользования, парковых, лесопарковых зонах, городских лесах;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-посадке, содержанию и сохранности зелённых насаждений, расположенных на территориях объе</w:t>
      </w:r>
      <w:r w:rsidRPr="004233B5">
        <w:rPr>
          <w:rFonts w:ascii="Times New Roman" w:hAnsi="Times New Roman" w:cs="Times New Roman"/>
          <w:sz w:val="22"/>
          <w:szCs w:val="22"/>
        </w:rPr>
        <w:t>к</w:t>
      </w:r>
      <w:r w:rsidRPr="004233B5">
        <w:rPr>
          <w:rFonts w:ascii="Times New Roman" w:hAnsi="Times New Roman" w:cs="Times New Roman"/>
          <w:sz w:val="22"/>
          <w:szCs w:val="22"/>
        </w:rPr>
        <w:t>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правообладатель которых не определён, до определения их принадлежности и оформления соответствующего права;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проведение иных мероприятий по озеленению в соответствии с действующим законодательством и настоящими Правилами.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.6</w:t>
      </w:r>
      <w:r w:rsidR="00454416" w:rsidRPr="004233B5">
        <w:rPr>
          <w:sz w:val="22"/>
          <w:szCs w:val="22"/>
        </w:rPr>
        <w:t>.  Контроль в области охраны окружающей среды и защиты зеленых насаждений на  территории Поселения  осуществляет администрация Поселения.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6</w:t>
      </w:r>
      <w:r w:rsidR="00867DD8" w:rsidRPr="004233B5">
        <w:rPr>
          <w:rFonts w:ascii="Times New Roman" w:hAnsi="Times New Roman" w:cs="Times New Roman"/>
          <w:sz w:val="22"/>
          <w:szCs w:val="22"/>
        </w:rPr>
        <w:t>.7</w:t>
      </w:r>
      <w:r w:rsidR="00454416" w:rsidRPr="004233B5">
        <w:rPr>
          <w:rFonts w:ascii="Times New Roman" w:hAnsi="Times New Roman" w:cs="Times New Roman"/>
          <w:sz w:val="22"/>
          <w:szCs w:val="22"/>
        </w:rPr>
        <w:t>. В целях охраны и воспроизводства зеленых насаждений, повышения уровня благоустройства территории Поселения, правообладатели (землепользователи) территорий в соответствии с настоящими Правилами  обязаны: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обеспечить сохранность насаждений;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обеспечить квалифицированный уход за насаждениями, вести борьбу с сорной растительностью, а также принимать меры к расширению площади озеленения;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разрабатывать и обеспечивать исполнение мероприятий по обеспечению пожарной безопасности;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обеспечить уборку скошенной травы в течение 3 суток;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погибшие и потерявшие декоративную ценность цветы в цветниках и вазонах должны удаляться с одновременной посадкой новых растений;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не допускать складирования строительных отходов, материалов, крупногабаритного мусора;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принимать меры борьбы с вредителями и болезнями, обеспечивать уборку сухостоя, вырезку с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>хих и поломанных сучьев;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ежегодно очищать от упавших, сломанных, засохших и больных деревьев и кустарников, террит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рии городских лесов и лесопарков;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не допускать уничтожения газонов и складирования на них материалов песка, мусора, снега, ск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лов льда и т.д.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новые посадки деревьев и кустарников, перепланировку с изменением сети дорожек и размещен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ем оборудования производить только по согласованным проектам;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предусматривать в годовых сметах выделение средств на содержание и приобретение насаждений.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.8</w:t>
      </w:r>
      <w:r w:rsidR="00454416" w:rsidRPr="004233B5">
        <w:rPr>
          <w:sz w:val="22"/>
          <w:szCs w:val="22"/>
        </w:rPr>
        <w:t xml:space="preserve">. Все граждане, посещающие места отдыха и природную зону, обязаны поддерживать чистоту, порядок, бережно относиться к зеленым насаждениям.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.9</w:t>
      </w:r>
      <w:r w:rsidR="00454416" w:rsidRPr="004233B5">
        <w:rPr>
          <w:sz w:val="22"/>
          <w:szCs w:val="22"/>
        </w:rPr>
        <w:t>.  При производстве работ в зоне зеленых насаждений, связанных со сносом, угрозами поврежд</w:t>
      </w:r>
      <w:r w:rsidR="00454416" w:rsidRPr="004233B5">
        <w:rPr>
          <w:sz w:val="22"/>
          <w:szCs w:val="22"/>
        </w:rPr>
        <w:t>е</w:t>
      </w:r>
      <w:r w:rsidR="00454416" w:rsidRPr="004233B5">
        <w:rPr>
          <w:sz w:val="22"/>
          <w:szCs w:val="22"/>
        </w:rPr>
        <w:t>ний деревьев и кустарников, газонов, попадающих в зону производства работ, заказчик обязан предусма</w:t>
      </w:r>
      <w:r w:rsidR="00454416" w:rsidRPr="004233B5">
        <w:rPr>
          <w:sz w:val="22"/>
          <w:szCs w:val="22"/>
        </w:rPr>
        <w:t>т</w:t>
      </w:r>
      <w:r w:rsidR="00454416" w:rsidRPr="004233B5">
        <w:rPr>
          <w:sz w:val="22"/>
          <w:szCs w:val="22"/>
        </w:rPr>
        <w:t>ривать в сметах на строительство средства на  возмещение ущерба, наносимого зеленому фонду. Ущерб, нанесенный зеленым насаждениям в процессе работ, подлежит возмещению по мере его нанесения зака</w:t>
      </w:r>
      <w:r w:rsidR="00454416" w:rsidRPr="004233B5">
        <w:rPr>
          <w:sz w:val="22"/>
          <w:szCs w:val="22"/>
        </w:rPr>
        <w:t>з</w:t>
      </w:r>
      <w:r w:rsidR="00454416" w:rsidRPr="004233B5">
        <w:rPr>
          <w:sz w:val="22"/>
          <w:szCs w:val="22"/>
        </w:rPr>
        <w:t>чиком и производителем работ.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.10</w:t>
      </w:r>
      <w:r w:rsidR="00454416" w:rsidRPr="004233B5">
        <w:rPr>
          <w:sz w:val="22"/>
          <w:szCs w:val="22"/>
        </w:rPr>
        <w:t>. Снос и пересадка деревьев и кустарников, снос газонов, снятие газонного ограждения при строительстве, реконструкции, ремонте производится силами и средствами заказчика (застройщика), тол</w:t>
      </w:r>
      <w:r w:rsidR="00454416" w:rsidRPr="004233B5">
        <w:rPr>
          <w:sz w:val="22"/>
          <w:szCs w:val="22"/>
        </w:rPr>
        <w:t>ь</w:t>
      </w:r>
      <w:r w:rsidR="00454416" w:rsidRPr="004233B5">
        <w:rPr>
          <w:sz w:val="22"/>
          <w:szCs w:val="22"/>
        </w:rPr>
        <w:t>ко после оформления письменного разрешения в администрации Поселения.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.11</w:t>
      </w:r>
      <w:r w:rsidR="00454416" w:rsidRPr="004233B5">
        <w:rPr>
          <w:sz w:val="22"/>
          <w:szCs w:val="22"/>
        </w:rPr>
        <w:t>. 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.12</w:t>
      </w:r>
      <w:r w:rsidR="00454416" w:rsidRPr="004233B5">
        <w:rPr>
          <w:sz w:val="22"/>
          <w:szCs w:val="22"/>
        </w:rPr>
        <w:t>.Граждане и юридические лица вправе самостоятельно и за свой счет проводить посадку зел</w:t>
      </w:r>
      <w:r w:rsidR="00454416" w:rsidRPr="004233B5">
        <w:rPr>
          <w:sz w:val="22"/>
          <w:szCs w:val="22"/>
        </w:rPr>
        <w:t>е</w:t>
      </w:r>
      <w:r w:rsidR="00454416" w:rsidRPr="004233B5">
        <w:rPr>
          <w:sz w:val="22"/>
          <w:szCs w:val="22"/>
        </w:rPr>
        <w:t>ных насаждений по проектам или эскизам, согласованным с главным архитектором и  специалистами - оз</w:t>
      </w:r>
      <w:r w:rsidR="00454416" w:rsidRPr="004233B5">
        <w:rPr>
          <w:sz w:val="22"/>
          <w:szCs w:val="22"/>
        </w:rPr>
        <w:t>е</w:t>
      </w:r>
      <w:r w:rsidR="00454416" w:rsidRPr="004233B5">
        <w:rPr>
          <w:sz w:val="22"/>
          <w:szCs w:val="22"/>
        </w:rPr>
        <w:t xml:space="preserve">ленителями.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.13</w:t>
      </w:r>
      <w:r w:rsidR="00454416" w:rsidRPr="004233B5">
        <w:rPr>
          <w:sz w:val="22"/>
          <w:szCs w:val="22"/>
        </w:rPr>
        <w:t>. Все посадки зеленых насаждений, финансируемые из средств местного бюджета, должны в</w:t>
      </w:r>
      <w:r w:rsidR="00454416" w:rsidRPr="004233B5">
        <w:rPr>
          <w:sz w:val="22"/>
          <w:szCs w:val="22"/>
        </w:rPr>
        <w:t>ы</w:t>
      </w:r>
      <w:r w:rsidR="00454416" w:rsidRPr="004233B5">
        <w:rPr>
          <w:sz w:val="22"/>
          <w:szCs w:val="22"/>
        </w:rPr>
        <w:t>полняться по разрабо</w:t>
      </w:r>
      <w:r w:rsidR="00DD7C15" w:rsidRPr="004233B5">
        <w:rPr>
          <w:sz w:val="22"/>
          <w:szCs w:val="22"/>
        </w:rPr>
        <w:t>танным проектам или программам;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.14</w:t>
      </w:r>
      <w:r w:rsidR="00454416" w:rsidRPr="004233B5">
        <w:rPr>
          <w:sz w:val="22"/>
          <w:szCs w:val="22"/>
        </w:rPr>
        <w:t>. На территориях Поселения запрещается: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заезжать на всех видах транспорта  на газоны и другие участки с зелеными насаждениями, ост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новку и стоянку на них транспортных средств;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повреждать газоны, цветочные клумбы и их ограждения;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нарушать или изымать растительный слой земли, за исключением случаев строительства, реконс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>рукции и капитального ремонта объектов градостроительной деятельности, выполняемых по согласова</w:t>
      </w:r>
      <w:r w:rsidRPr="004233B5">
        <w:rPr>
          <w:rFonts w:ascii="Times New Roman" w:hAnsi="Times New Roman" w:cs="Times New Roman"/>
          <w:sz w:val="22"/>
          <w:szCs w:val="22"/>
        </w:rPr>
        <w:t>н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ным с администрацией проектам;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производить размещение уличного смета, грунта и загрязненного снега на участки зеленых наса</w:t>
      </w:r>
      <w:r w:rsidRPr="004233B5">
        <w:rPr>
          <w:rFonts w:ascii="Times New Roman" w:hAnsi="Times New Roman" w:cs="Times New Roman"/>
          <w:sz w:val="22"/>
          <w:szCs w:val="22"/>
        </w:rPr>
        <w:t>ж</w:t>
      </w:r>
      <w:r w:rsidRPr="004233B5">
        <w:rPr>
          <w:rFonts w:ascii="Times New Roman" w:hAnsi="Times New Roman" w:cs="Times New Roman"/>
          <w:sz w:val="22"/>
          <w:szCs w:val="22"/>
        </w:rPr>
        <w:t>дений;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складирование отходов асфальтобетона на газонах или участках с зелеными насаждениями при производстве строительных или ремонтных работ;</w:t>
      </w:r>
    </w:p>
    <w:p w:rsidR="00454416" w:rsidRPr="004233B5" w:rsidRDefault="00454416" w:rsidP="004233B5">
      <w:pPr>
        <w:ind w:firstLine="709"/>
        <w:jc w:val="both"/>
        <w:rPr>
          <w:b/>
          <w:bCs/>
          <w:sz w:val="22"/>
          <w:szCs w:val="22"/>
        </w:rPr>
      </w:pPr>
      <w:r w:rsidRPr="004233B5">
        <w:rPr>
          <w:sz w:val="22"/>
          <w:szCs w:val="22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сжигать листья, разжигать костры и нарушать правила противопожарной охраны;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забивать в стволы деревьев гвозди, прикреплять рекламные щиты, электропровода, ограждения, которые могут повредить деревья;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добывать из деревьев сок, смолу, делать надрезы, надписи и наносить другие механические п</w:t>
      </w:r>
      <w:r w:rsidRPr="004233B5">
        <w:rPr>
          <w:sz w:val="22"/>
          <w:szCs w:val="22"/>
        </w:rPr>
        <w:t>о</w:t>
      </w:r>
      <w:r w:rsidRPr="004233B5">
        <w:rPr>
          <w:sz w:val="22"/>
          <w:szCs w:val="22"/>
        </w:rPr>
        <w:t xml:space="preserve">вреждения;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 несвоевременный вывоз срезанных кустарников и деревьев, обрезанных веток, остатков засохшей растительности;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повреждение деревьев и кустарников при производстве ремонтных и строительных работ, сбросе снега с крыш зданий и сооружений, а также в результате поджога и других действий;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вырубка деревьев и кустарников в населенных пунктах без соответствующего разрешения;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самовольная посадка деревьев, кустарников без проекта (схемы) посадок, согласованных с упо</w:t>
      </w:r>
      <w:r w:rsidRPr="004233B5">
        <w:rPr>
          <w:rFonts w:ascii="Times New Roman" w:hAnsi="Times New Roman" w:cs="Times New Roman"/>
          <w:sz w:val="22"/>
          <w:szCs w:val="22"/>
        </w:rPr>
        <w:t>л</w:t>
      </w:r>
      <w:r w:rsidRPr="004233B5">
        <w:rPr>
          <w:rFonts w:ascii="Times New Roman" w:hAnsi="Times New Roman" w:cs="Times New Roman"/>
          <w:sz w:val="22"/>
          <w:szCs w:val="22"/>
        </w:rPr>
        <w:t>номоченным органом Администрации Поселения, кроме земельных участков индивидуального жилищного фонда, принадлежащих гражданам  на праве собственности;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 посадка многолетних деревьев в охранных зонах инженерных коммуникаций, не зависимо от формы собственности,  правообладателей земельных участков и коммунальной инфраструктуры; 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посадка женских экземпляров тополей, ольхи, шелковиц и других, засоряющих территорию и во</w:t>
      </w:r>
      <w:r w:rsidRPr="004233B5">
        <w:rPr>
          <w:sz w:val="22"/>
          <w:szCs w:val="22"/>
        </w:rPr>
        <w:t>з</w:t>
      </w:r>
      <w:r w:rsidRPr="004233B5">
        <w:rPr>
          <w:sz w:val="22"/>
          <w:szCs w:val="22"/>
        </w:rPr>
        <w:t>дух во время цветения или плодоношения;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устройство огородов, парников, теплиц на придомовых территориях многоквартирных домов и территориях общего пользования, за исключением цветников и других элементов декоративного озелен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ния;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.15</w:t>
      </w:r>
      <w:r w:rsidR="00454416" w:rsidRPr="004233B5">
        <w:rPr>
          <w:sz w:val="22"/>
          <w:szCs w:val="22"/>
        </w:rPr>
        <w:t>. Вырубка зеленых насаждений (деревьев и кустарников) на территории города разрешается в следующих случаях: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необходимость вырубки больных, погибших и ослабленных деревьев и кустарников (санитарные вырубки);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возникновение чрезвычайных ситуаций природного и техногенного характера и ликвидация их последствий (аварийные вырубки);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при осуществлении строительства, реконструкции и ремонта зданий, строений и сооружений, в том числе инженерных коммуникаций, при наличии согласованного с Администрацией и утверждённого проекта и полученного разрешения на строительство.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.16</w:t>
      </w:r>
      <w:r w:rsidR="00454416" w:rsidRPr="004233B5">
        <w:rPr>
          <w:sz w:val="22"/>
          <w:szCs w:val="22"/>
        </w:rPr>
        <w:t>. Вырубка зеленых насаждений, при осуществлении строительства, реконструкции и ремонта зданий, строений и сооружений, в том числе инженерных коммуникаций производится  на основании ра</w:t>
      </w:r>
      <w:r w:rsidR="00454416" w:rsidRPr="004233B5">
        <w:rPr>
          <w:sz w:val="22"/>
          <w:szCs w:val="22"/>
        </w:rPr>
        <w:t>з</w:t>
      </w:r>
      <w:r w:rsidR="00454416" w:rsidRPr="004233B5">
        <w:rPr>
          <w:sz w:val="22"/>
          <w:szCs w:val="22"/>
        </w:rPr>
        <w:t>решения выданного Администрацией  Поселения, только при наличии  «Разрешения на строительство (р</w:t>
      </w:r>
      <w:r w:rsidR="00454416" w:rsidRPr="004233B5">
        <w:rPr>
          <w:sz w:val="22"/>
          <w:szCs w:val="22"/>
        </w:rPr>
        <w:t>е</w:t>
      </w:r>
      <w:r w:rsidR="00454416" w:rsidRPr="004233B5">
        <w:rPr>
          <w:sz w:val="22"/>
          <w:szCs w:val="22"/>
        </w:rPr>
        <w:t xml:space="preserve">конструкцию, капитальный ремонт)» выданного для реализации согласованного и утверждённого проекта застройки (реконструкции, капитального ремонта).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.17</w:t>
      </w:r>
      <w:r w:rsidR="00454416" w:rsidRPr="004233B5">
        <w:rPr>
          <w:sz w:val="22"/>
          <w:szCs w:val="22"/>
        </w:rPr>
        <w:t>. Разрешение на вырубку зеленых насаждений, при выполнении санитарной или аварийной в</w:t>
      </w:r>
      <w:r w:rsidR="00454416" w:rsidRPr="004233B5">
        <w:rPr>
          <w:sz w:val="22"/>
          <w:szCs w:val="22"/>
        </w:rPr>
        <w:t>ы</w:t>
      </w:r>
      <w:r w:rsidR="00454416" w:rsidRPr="004233B5">
        <w:rPr>
          <w:sz w:val="22"/>
          <w:szCs w:val="22"/>
        </w:rPr>
        <w:t>рубки, выдаётся уполномоченным органом Администрации Поселения, на основании «Акта обследования» зелённых насаждений.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Акт обследования зеленых насаждений с предложениями о целесообразности вырубки готовит к</w:t>
      </w:r>
      <w:r w:rsidRPr="004233B5">
        <w:rPr>
          <w:sz w:val="22"/>
          <w:szCs w:val="22"/>
        </w:rPr>
        <w:t>о</w:t>
      </w:r>
      <w:r w:rsidRPr="004233B5">
        <w:rPr>
          <w:sz w:val="22"/>
          <w:szCs w:val="22"/>
        </w:rPr>
        <w:t>миссия, в которую входят специалисты Жигаловского МО, представители общественности, специалисты охраны природы.</w:t>
      </w:r>
    </w:p>
    <w:p w:rsidR="005D2FDE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.18</w:t>
      </w:r>
      <w:r w:rsidR="00454416" w:rsidRPr="004233B5">
        <w:rPr>
          <w:sz w:val="22"/>
          <w:szCs w:val="22"/>
        </w:rPr>
        <w:t>.Заявление, с соответствующим обоснованием причин, об удалении зеленых насаждений от о</w:t>
      </w:r>
      <w:r w:rsidR="00454416" w:rsidRPr="004233B5">
        <w:rPr>
          <w:sz w:val="22"/>
          <w:szCs w:val="22"/>
        </w:rPr>
        <w:t>т</w:t>
      </w:r>
      <w:r w:rsidR="00454416" w:rsidRPr="004233B5">
        <w:rPr>
          <w:sz w:val="22"/>
          <w:szCs w:val="22"/>
        </w:rPr>
        <w:t>дельных физических и юридических лиц, подаются в Администрацию Поселения. Разрешение на удаление в границах населенного пункта зелены</w:t>
      </w:r>
      <w:r w:rsidR="005D2FDE" w:rsidRPr="004233B5">
        <w:rPr>
          <w:sz w:val="22"/>
          <w:szCs w:val="22"/>
        </w:rPr>
        <w:t>х насаждений выдается заявителю;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 </w:t>
      </w:r>
      <w:r w:rsidR="007D3FDD"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.19</w:t>
      </w:r>
      <w:r w:rsidRPr="004233B5">
        <w:rPr>
          <w:sz w:val="22"/>
          <w:szCs w:val="22"/>
        </w:rPr>
        <w:t>.Организации, предприятия, учреждения, подавшие заявку на снос деревьев или кустарников, обязаны выполнить компенсирующую посадку деревьев и кустарников в 3-х кратном размере. Место п</w:t>
      </w:r>
      <w:r w:rsidRPr="004233B5">
        <w:rPr>
          <w:sz w:val="22"/>
          <w:szCs w:val="22"/>
        </w:rPr>
        <w:t>о</w:t>
      </w:r>
      <w:r w:rsidRPr="004233B5">
        <w:rPr>
          <w:sz w:val="22"/>
          <w:szCs w:val="22"/>
        </w:rPr>
        <w:t xml:space="preserve">садки с указанием посадочного материала, с учетом предложений заявителя, определяют специалисты </w:t>
      </w:r>
      <w:r w:rsidR="005D2FDE" w:rsidRPr="004233B5">
        <w:rPr>
          <w:sz w:val="22"/>
          <w:szCs w:val="22"/>
        </w:rPr>
        <w:t>Т</w:t>
      </w:r>
      <w:r w:rsidR="005D2FDE" w:rsidRPr="004233B5">
        <w:rPr>
          <w:sz w:val="22"/>
          <w:szCs w:val="22"/>
        </w:rPr>
        <w:t>и</w:t>
      </w:r>
      <w:r w:rsidR="005D2FDE" w:rsidRPr="004233B5">
        <w:rPr>
          <w:sz w:val="22"/>
          <w:szCs w:val="22"/>
        </w:rPr>
        <w:t>мошинского сельского поселения.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.20</w:t>
      </w:r>
      <w:r w:rsidR="00454416" w:rsidRPr="004233B5">
        <w:rPr>
          <w:sz w:val="22"/>
          <w:szCs w:val="22"/>
        </w:rPr>
        <w:t>.Организации, предприятия, учреждения, частные предприниматели, обосновывая заявку о в</w:t>
      </w:r>
      <w:r w:rsidR="00454416" w:rsidRPr="004233B5">
        <w:rPr>
          <w:sz w:val="22"/>
          <w:szCs w:val="22"/>
        </w:rPr>
        <w:t>ы</w:t>
      </w:r>
      <w:r w:rsidR="00454416" w:rsidRPr="004233B5">
        <w:rPr>
          <w:sz w:val="22"/>
          <w:szCs w:val="22"/>
        </w:rPr>
        <w:t>рубке зеленых насаждений под новое строительство,  реконструкцию, прокладку коммуникаций, должны представить в Администрацию</w:t>
      </w:r>
      <w:r w:rsidR="00454416" w:rsidRPr="004233B5">
        <w:rPr>
          <w:i/>
          <w:iCs/>
          <w:sz w:val="22"/>
          <w:szCs w:val="22"/>
        </w:rPr>
        <w:t xml:space="preserve"> </w:t>
      </w:r>
      <w:r w:rsidR="00454416" w:rsidRPr="004233B5">
        <w:rPr>
          <w:sz w:val="22"/>
          <w:szCs w:val="22"/>
        </w:rPr>
        <w:t>помимо заявки на вырубку проект организации строительства.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.21</w:t>
      </w:r>
      <w:r w:rsidR="00454416" w:rsidRPr="004233B5">
        <w:rPr>
          <w:sz w:val="22"/>
          <w:szCs w:val="22"/>
        </w:rPr>
        <w:t>.Бесспорному удалению или пересадке подлежат деревья: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находящиеся в зоне производства строительно-монтажных работ, сохранность которых не пре</w:t>
      </w:r>
      <w:r w:rsidRPr="004233B5">
        <w:rPr>
          <w:sz w:val="22"/>
          <w:szCs w:val="22"/>
        </w:rPr>
        <w:t>д</w:t>
      </w:r>
      <w:r w:rsidRPr="004233B5">
        <w:rPr>
          <w:sz w:val="22"/>
          <w:szCs w:val="22"/>
        </w:rPr>
        <w:t>ставляется возможным;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деревья в аварийном состоянии;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пораженные вредителями и болезнями или сами вызывающие болезни людей;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высаженные или расположенные в нарушение и  противоречии с требованиями соответствующих санитарных и технических норм и правил.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.22</w:t>
      </w:r>
      <w:r w:rsidR="00454416" w:rsidRPr="004233B5">
        <w:rPr>
          <w:sz w:val="22"/>
          <w:szCs w:val="22"/>
        </w:rPr>
        <w:t>.Здоровые деревья высотой до 3-х м подлежат пересадке силами и средствами заявителя на ме</w:t>
      </w:r>
      <w:r w:rsidR="00454416" w:rsidRPr="004233B5">
        <w:rPr>
          <w:sz w:val="22"/>
          <w:szCs w:val="22"/>
        </w:rPr>
        <w:t>с</w:t>
      </w:r>
      <w:r w:rsidR="00454416" w:rsidRPr="004233B5">
        <w:rPr>
          <w:sz w:val="22"/>
          <w:szCs w:val="22"/>
        </w:rPr>
        <w:t>та, согласованные с специалистами Жигаловского МО, специалистами охраны природы, лицами, ответс</w:t>
      </w:r>
      <w:r w:rsidR="00454416" w:rsidRPr="004233B5">
        <w:rPr>
          <w:sz w:val="22"/>
          <w:szCs w:val="22"/>
        </w:rPr>
        <w:t>т</w:t>
      </w:r>
      <w:r w:rsidR="00454416" w:rsidRPr="004233B5">
        <w:rPr>
          <w:sz w:val="22"/>
          <w:szCs w:val="22"/>
        </w:rPr>
        <w:t>венными за содержанием озеленения.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.23</w:t>
      </w:r>
      <w:r w:rsidR="00454416" w:rsidRPr="004233B5">
        <w:rPr>
          <w:sz w:val="22"/>
          <w:szCs w:val="22"/>
        </w:rPr>
        <w:t>. Все зеленые насаждения, независимо от ведомственной принадлежности, а также природные участки растительности являются неприкосновенным муниципальным зеленым фондом.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.24</w:t>
      </w:r>
      <w:r w:rsidR="00454416" w:rsidRPr="004233B5">
        <w:rPr>
          <w:sz w:val="22"/>
          <w:szCs w:val="22"/>
        </w:rPr>
        <w:t>. Основанием определения величины нанесённого ущерба, для возмещения нарушителем, явл</w:t>
      </w:r>
      <w:r w:rsidR="00454416" w:rsidRPr="004233B5">
        <w:rPr>
          <w:sz w:val="22"/>
          <w:szCs w:val="22"/>
        </w:rPr>
        <w:t>я</w:t>
      </w:r>
      <w:r w:rsidR="00454416" w:rsidRPr="004233B5">
        <w:rPr>
          <w:sz w:val="22"/>
          <w:szCs w:val="22"/>
        </w:rPr>
        <w:t>ется акт обследования зеленых насаждений и соответствующий расчет, составленный  комиссией уполн</w:t>
      </w:r>
      <w:r w:rsidR="00454416" w:rsidRPr="004233B5">
        <w:rPr>
          <w:sz w:val="22"/>
          <w:szCs w:val="22"/>
        </w:rPr>
        <w:t>о</w:t>
      </w:r>
      <w:r w:rsidR="00454416" w:rsidRPr="004233B5">
        <w:rPr>
          <w:sz w:val="22"/>
          <w:szCs w:val="22"/>
        </w:rPr>
        <w:t xml:space="preserve">моченного органа администрации Поселения.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6</w:t>
      </w:r>
      <w:r w:rsidR="00867DD8" w:rsidRPr="004233B5">
        <w:rPr>
          <w:sz w:val="22"/>
          <w:szCs w:val="22"/>
        </w:rPr>
        <w:t>.25</w:t>
      </w:r>
      <w:r w:rsidR="00454416" w:rsidRPr="004233B5">
        <w:rPr>
          <w:sz w:val="22"/>
          <w:szCs w:val="22"/>
        </w:rPr>
        <w:t>.  За самовольное повреждение либо уничтожение газонов, деревьев, кустарников, растительн</w:t>
      </w:r>
      <w:r w:rsidR="00454416" w:rsidRPr="004233B5">
        <w:rPr>
          <w:sz w:val="22"/>
          <w:szCs w:val="22"/>
        </w:rPr>
        <w:t>о</w:t>
      </w:r>
      <w:r w:rsidR="00454416" w:rsidRPr="004233B5">
        <w:rPr>
          <w:sz w:val="22"/>
          <w:szCs w:val="22"/>
        </w:rPr>
        <w:t>го слоя земли виновные лица привлекаются к административной ответственности на основании Кодекса РФ об административных правонарушениях и законов Иркутской области.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Привлечение к административной ответственности не является основанием для освобождения в</w:t>
      </w:r>
      <w:r w:rsidRPr="004233B5">
        <w:rPr>
          <w:sz w:val="22"/>
          <w:szCs w:val="22"/>
        </w:rPr>
        <w:t>и</w:t>
      </w:r>
      <w:r w:rsidRPr="004233B5">
        <w:rPr>
          <w:sz w:val="22"/>
          <w:szCs w:val="22"/>
        </w:rPr>
        <w:t>новных лиц от обязанности возмещения ущерба, нанесенного</w:t>
      </w:r>
      <w:r w:rsidRPr="004233B5">
        <w:rPr>
          <w:color w:val="0000FF"/>
          <w:sz w:val="22"/>
          <w:szCs w:val="22"/>
        </w:rPr>
        <w:t xml:space="preserve"> </w:t>
      </w:r>
      <w:r w:rsidRPr="004233B5">
        <w:rPr>
          <w:sz w:val="22"/>
          <w:szCs w:val="22"/>
        </w:rPr>
        <w:t xml:space="preserve">зеленому фонду. 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</w:p>
    <w:p w:rsidR="0045486D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7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 Требования и организация сбора, вывоза  и утилизации бытовых и</w:t>
      </w:r>
    </w:p>
    <w:p w:rsidR="00454416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произ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водственных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отходов (ТБО, КГО и других).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454416" w:rsidRPr="004233B5">
        <w:rPr>
          <w:rFonts w:ascii="Times New Roman" w:hAnsi="Times New Roman" w:cs="Times New Roman"/>
          <w:sz w:val="22"/>
          <w:szCs w:val="22"/>
        </w:rPr>
        <w:t>.1. Требования настоящей статьи установлены  в целях  создания и постоянного поддержания бл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гоприятной жизненной среды для населения, повышения уровня санитарного и экологического состояния окружающей среды, упорядочивания организации сбора, вывоза отходов (ТБО, КГО и других) на утилиз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цию.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7</w:t>
      </w:r>
      <w:r w:rsidR="00454416" w:rsidRPr="004233B5">
        <w:rPr>
          <w:sz w:val="22"/>
          <w:szCs w:val="22"/>
        </w:rPr>
        <w:t>.2. Требования настоящих Правил установлены с учетом реально сложившихся и объективных у</w:t>
      </w:r>
      <w:r w:rsidR="00454416" w:rsidRPr="004233B5">
        <w:rPr>
          <w:sz w:val="22"/>
          <w:szCs w:val="22"/>
        </w:rPr>
        <w:t>с</w:t>
      </w:r>
      <w:r w:rsidR="00454416" w:rsidRPr="004233B5">
        <w:rPr>
          <w:sz w:val="22"/>
          <w:szCs w:val="22"/>
        </w:rPr>
        <w:t xml:space="preserve">ловий месторасположения территории Поселения : 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отсутствия на территории объектов утилизации, переработки или захоронений ТБО, КГО и других отходов жизнедеятельности населения и условий для создания таких объектов;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-необходимостью транспортировки  отходов (ТБО, КГО) на расстояние до 35км по автомобильным дорогам общего пользования  Иркутской области; 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смешанной застройкой  и сложившимся расположением в жилых кварталах объектов разного функционального назначения.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454416" w:rsidRPr="004233B5">
        <w:rPr>
          <w:rFonts w:ascii="Times New Roman" w:hAnsi="Times New Roman" w:cs="Times New Roman"/>
          <w:sz w:val="22"/>
          <w:szCs w:val="22"/>
        </w:rPr>
        <w:t>.3.Ответственность и организация работ по сбору, транспортировке (вывозу) и сдачи отходов (ТБО, КГО и других отходов) на утилизацию является обязанностью собственников отходов или  лиц, ос</w:t>
      </w:r>
      <w:r w:rsidR="00454416" w:rsidRPr="004233B5">
        <w:rPr>
          <w:rFonts w:ascii="Times New Roman" w:hAnsi="Times New Roman" w:cs="Times New Roman"/>
          <w:sz w:val="22"/>
          <w:szCs w:val="22"/>
        </w:rPr>
        <w:t>у</w:t>
      </w:r>
      <w:r w:rsidR="00454416" w:rsidRPr="004233B5">
        <w:rPr>
          <w:rFonts w:ascii="Times New Roman" w:hAnsi="Times New Roman" w:cs="Times New Roman"/>
          <w:sz w:val="22"/>
          <w:szCs w:val="22"/>
        </w:rPr>
        <w:t>ществляющих работы  по содержанию  объектов  благоустройства,  определённых статьёй 4 настоящих Правил.</w:t>
      </w:r>
    </w:p>
    <w:p w:rsidR="005D2FDE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5D2FDE" w:rsidRPr="004233B5">
        <w:rPr>
          <w:rFonts w:ascii="Times New Roman" w:hAnsi="Times New Roman" w:cs="Times New Roman"/>
          <w:sz w:val="22"/>
          <w:szCs w:val="22"/>
        </w:rPr>
        <w:t>.3.1</w:t>
      </w:r>
      <w:r w:rsidR="00454416" w:rsidRPr="004233B5">
        <w:rPr>
          <w:rFonts w:ascii="Times New Roman" w:hAnsi="Times New Roman" w:cs="Times New Roman"/>
          <w:sz w:val="22"/>
          <w:szCs w:val="22"/>
        </w:rPr>
        <w:t>. Организация работ по вывозу (транспортировке) и сдаче отходов (ТБО КГО и других) на ут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лизацию  обеспечивается собственником отходов или владельцем объекта благоустройства</w:t>
      </w:r>
      <w:r w:rsidR="005D2FDE" w:rsidRPr="004233B5">
        <w:rPr>
          <w:rFonts w:ascii="Times New Roman" w:hAnsi="Times New Roman" w:cs="Times New Roman"/>
          <w:sz w:val="22"/>
          <w:szCs w:val="22"/>
        </w:rPr>
        <w:t>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  </w:t>
      </w:r>
      <w:r w:rsidR="007D3FDD" w:rsidRPr="004233B5">
        <w:rPr>
          <w:rFonts w:ascii="Times New Roman" w:hAnsi="Times New Roman" w:cs="Times New Roman"/>
          <w:sz w:val="22"/>
          <w:szCs w:val="22"/>
        </w:rPr>
        <w:t>7</w:t>
      </w:r>
      <w:r w:rsidR="005D2FDE" w:rsidRPr="004233B5">
        <w:rPr>
          <w:rFonts w:ascii="Times New Roman" w:hAnsi="Times New Roman" w:cs="Times New Roman"/>
          <w:sz w:val="22"/>
          <w:szCs w:val="22"/>
        </w:rPr>
        <w:t>.3.2</w:t>
      </w:r>
      <w:r w:rsidRPr="004233B5">
        <w:rPr>
          <w:rFonts w:ascii="Times New Roman" w:hAnsi="Times New Roman" w:cs="Times New Roman"/>
          <w:sz w:val="22"/>
          <w:szCs w:val="22"/>
        </w:rPr>
        <w:t>. Юридические лица вправе самостоятельно осуществлять организацию сбора и вывоза быт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вых отходов и мусора (ТБО, КГО, опасных отходов) на места утилизации при обязательном выполнении требований действующего законодательства РФ и настоящих Правил, а именно: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- иметь автотранспорт, соответствующий требованиям транспортировки отходов соответствующ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го класса;</w:t>
      </w:r>
    </w:p>
    <w:p w:rsidR="00EA549B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454416" w:rsidRPr="004233B5">
        <w:rPr>
          <w:rFonts w:ascii="Times New Roman" w:hAnsi="Times New Roman" w:cs="Times New Roman"/>
          <w:sz w:val="22"/>
          <w:szCs w:val="22"/>
        </w:rPr>
        <w:t>.4. Сбор ТБО, собственниками отходов или лицами осуществляющими работы по содержанию объектов благоустройства в соответствии с заключенными договорами, должен  производится оборудова</w:t>
      </w:r>
      <w:r w:rsidR="00454416" w:rsidRPr="004233B5">
        <w:rPr>
          <w:rFonts w:ascii="Times New Roman" w:hAnsi="Times New Roman" w:cs="Times New Roman"/>
          <w:sz w:val="22"/>
          <w:szCs w:val="22"/>
        </w:rPr>
        <w:t>н</w:t>
      </w:r>
      <w:r w:rsidR="00454416" w:rsidRPr="004233B5">
        <w:rPr>
          <w:rFonts w:ascii="Times New Roman" w:hAnsi="Times New Roman" w:cs="Times New Roman"/>
          <w:sz w:val="22"/>
          <w:szCs w:val="22"/>
        </w:rPr>
        <w:t>ные площад</w:t>
      </w:r>
      <w:r w:rsidR="005D2FDE" w:rsidRPr="004233B5">
        <w:rPr>
          <w:rFonts w:ascii="Times New Roman" w:hAnsi="Times New Roman" w:cs="Times New Roman"/>
          <w:sz w:val="22"/>
          <w:szCs w:val="22"/>
        </w:rPr>
        <w:t xml:space="preserve">ки. </w:t>
      </w:r>
      <w:r w:rsidR="00454416" w:rsidRPr="004233B5">
        <w:rPr>
          <w:rFonts w:ascii="Times New Roman" w:hAnsi="Times New Roman" w:cs="Times New Roman"/>
          <w:sz w:val="22"/>
          <w:szCs w:val="22"/>
        </w:rPr>
        <w:t>Собственники незначительных по объёму отходов могут воспользоваться оборудованным местом сбора отходов другого собственника отходов</w:t>
      </w:r>
      <w:r w:rsidR="00EA549B" w:rsidRPr="004233B5">
        <w:rPr>
          <w:rFonts w:ascii="Times New Roman" w:hAnsi="Times New Roman" w:cs="Times New Roman"/>
          <w:sz w:val="22"/>
          <w:szCs w:val="22"/>
        </w:rPr>
        <w:t>.</w:t>
      </w:r>
    </w:p>
    <w:p w:rsidR="00454416" w:rsidRPr="004233B5" w:rsidRDefault="00EA549B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 </w:t>
      </w:r>
      <w:r w:rsidR="007D3FDD" w:rsidRPr="004233B5">
        <w:rPr>
          <w:rFonts w:ascii="Times New Roman" w:hAnsi="Times New Roman" w:cs="Times New Roman"/>
          <w:sz w:val="22"/>
          <w:szCs w:val="22"/>
        </w:rPr>
        <w:t>7</w:t>
      </w:r>
      <w:r w:rsidR="00454416" w:rsidRPr="004233B5">
        <w:rPr>
          <w:rFonts w:ascii="Times New Roman" w:hAnsi="Times New Roman" w:cs="Times New Roman"/>
          <w:sz w:val="22"/>
          <w:szCs w:val="22"/>
        </w:rPr>
        <w:t>.5.  Вывоз ТБО должен п</w:t>
      </w:r>
      <w:r w:rsidRPr="004233B5">
        <w:rPr>
          <w:rFonts w:ascii="Times New Roman" w:hAnsi="Times New Roman" w:cs="Times New Roman"/>
          <w:sz w:val="22"/>
          <w:szCs w:val="22"/>
        </w:rPr>
        <w:t>роизводиться по мере накопления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EA549B" w:rsidRPr="004233B5">
        <w:rPr>
          <w:rFonts w:ascii="Times New Roman" w:hAnsi="Times New Roman" w:cs="Times New Roman"/>
          <w:sz w:val="22"/>
          <w:szCs w:val="22"/>
        </w:rPr>
        <w:t>.6</w:t>
      </w:r>
      <w:r w:rsidR="00454416" w:rsidRPr="004233B5">
        <w:rPr>
          <w:rFonts w:ascii="Times New Roman" w:hAnsi="Times New Roman" w:cs="Times New Roman"/>
          <w:sz w:val="22"/>
          <w:szCs w:val="22"/>
        </w:rPr>
        <w:t>. Запрещается:</w:t>
      </w:r>
    </w:p>
    <w:p w:rsidR="00EA549B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сжигание отходов (ТБО, КГО) и прочего мусора </w:t>
      </w:r>
    </w:p>
    <w:p w:rsidR="00454416" w:rsidRPr="004233B5" w:rsidRDefault="00EA549B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выбрасывать 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 опасные отходы;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выбрасывать жидкие отходы.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выбрасывать крупную картонную упаковку и тару, без предварительного сжатия, уплотнения или разборки.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EA549B" w:rsidRPr="004233B5">
        <w:rPr>
          <w:rFonts w:ascii="Times New Roman" w:hAnsi="Times New Roman" w:cs="Times New Roman"/>
          <w:sz w:val="22"/>
          <w:szCs w:val="22"/>
        </w:rPr>
        <w:t>.7</w:t>
      </w:r>
      <w:r w:rsidR="00454416" w:rsidRPr="004233B5">
        <w:rPr>
          <w:rFonts w:ascii="Times New Roman" w:hAnsi="Times New Roman" w:cs="Times New Roman"/>
          <w:sz w:val="22"/>
          <w:szCs w:val="22"/>
        </w:rPr>
        <w:t>.   Сбор опасных отходов должен производиться собственниками отходов или лицами осущест</w:t>
      </w:r>
      <w:r w:rsidR="00454416" w:rsidRPr="004233B5">
        <w:rPr>
          <w:rFonts w:ascii="Times New Roman" w:hAnsi="Times New Roman" w:cs="Times New Roman"/>
          <w:sz w:val="22"/>
          <w:szCs w:val="22"/>
        </w:rPr>
        <w:t>в</w:t>
      </w:r>
      <w:r w:rsidR="00454416" w:rsidRPr="004233B5">
        <w:rPr>
          <w:rFonts w:ascii="Times New Roman" w:hAnsi="Times New Roman" w:cs="Times New Roman"/>
          <w:sz w:val="22"/>
          <w:szCs w:val="22"/>
        </w:rPr>
        <w:t>ляющими работы по содержанию объектов благоустройства только в специальные контейнера, оборуд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ванные в соответствии с требованиями законодательства, имеющие отличительную окраску и соответс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вующие, хорошо видимые надписи. Месторасположение, конструкции контейнеров для опасных отходов должно быть согласованно с специалистом Администрации Поселения и органами санитарного и эколог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ческого надзора.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EA549B" w:rsidRPr="004233B5">
        <w:rPr>
          <w:rFonts w:ascii="Times New Roman" w:hAnsi="Times New Roman" w:cs="Times New Roman"/>
          <w:sz w:val="22"/>
          <w:szCs w:val="22"/>
        </w:rPr>
        <w:t>.8</w:t>
      </w:r>
      <w:r w:rsidR="00454416" w:rsidRPr="004233B5">
        <w:rPr>
          <w:rFonts w:ascii="Times New Roman" w:hAnsi="Times New Roman" w:cs="Times New Roman"/>
          <w:sz w:val="22"/>
          <w:szCs w:val="22"/>
        </w:rPr>
        <w:t>. Строительный мусор, образуемый при ремонте (реконструкции) зданий, должен собираться и вывозится силами подрядной организации на свалку твердых бытовых отходов ежедневно, с соблюдением требований законодательства и настоящих Правил.</w:t>
      </w:r>
    </w:p>
    <w:p w:rsidR="00454416" w:rsidRPr="004233B5" w:rsidRDefault="00454416" w:rsidP="004233B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Урны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EA549B" w:rsidRPr="004233B5">
        <w:rPr>
          <w:rFonts w:ascii="Times New Roman" w:hAnsi="Times New Roman" w:cs="Times New Roman"/>
          <w:sz w:val="22"/>
          <w:szCs w:val="22"/>
        </w:rPr>
        <w:t>.9</w:t>
      </w:r>
      <w:r w:rsidR="00454416" w:rsidRPr="004233B5">
        <w:rPr>
          <w:rFonts w:ascii="Times New Roman" w:hAnsi="Times New Roman" w:cs="Times New Roman"/>
          <w:sz w:val="22"/>
          <w:szCs w:val="22"/>
        </w:rPr>
        <w:t>. На всех улицах, площадях, на вокзалах, остановках общественного транспорта, у торговых п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вильонов и киосков, входов в предприятия торговли и общественного питания, проходных промышленных и иных предприятий, у входов в учреждения, на территориях домовладений каждого многоквартирного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ма, в местах возможного образования мелких отходов, должны быть установлены, в достаточном количес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ве металлические урны, за установку и чистоту которых несут ответственность физические и юридические лица, которым объекты благоустройства и (или) земельные участки, на которых они расположены, прина</w:t>
      </w:r>
      <w:r w:rsidR="00454416" w:rsidRPr="004233B5">
        <w:rPr>
          <w:rFonts w:ascii="Times New Roman" w:hAnsi="Times New Roman" w:cs="Times New Roman"/>
          <w:sz w:val="22"/>
          <w:szCs w:val="22"/>
        </w:rPr>
        <w:t>д</w:t>
      </w:r>
      <w:r w:rsidR="00454416" w:rsidRPr="004233B5">
        <w:rPr>
          <w:rFonts w:ascii="Times New Roman" w:hAnsi="Times New Roman" w:cs="Times New Roman"/>
          <w:sz w:val="22"/>
          <w:szCs w:val="22"/>
        </w:rPr>
        <w:t>лежат на соответствующем праве.</w:t>
      </w:r>
    </w:p>
    <w:p w:rsidR="00EA549B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EA549B" w:rsidRPr="004233B5">
        <w:rPr>
          <w:rFonts w:ascii="Times New Roman" w:hAnsi="Times New Roman" w:cs="Times New Roman"/>
          <w:sz w:val="22"/>
          <w:szCs w:val="22"/>
        </w:rPr>
        <w:t>.10. Очистку урн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является обязанностью лиц ответственных за содержание территории и должна производится по мере их заполнения,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7</w:t>
      </w:r>
      <w:r w:rsidR="00EA549B" w:rsidRPr="004233B5">
        <w:rPr>
          <w:rFonts w:ascii="Times New Roman" w:hAnsi="Times New Roman" w:cs="Times New Roman"/>
          <w:sz w:val="22"/>
          <w:szCs w:val="22"/>
        </w:rPr>
        <w:t>.11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 Окраску урн следует возобновлять не реже одного раза в год. </w:t>
      </w:r>
    </w:p>
    <w:p w:rsidR="00454416" w:rsidRPr="004233B5" w:rsidRDefault="00454416" w:rsidP="004233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Жидкие бытовые отходы (ЖБО)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7</w:t>
      </w:r>
      <w:r w:rsidR="00EA549B" w:rsidRPr="004233B5">
        <w:rPr>
          <w:sz w:val="22"/>
          <w:szCs w:val="22"/>
        </w:rPr>
        <w:t>.12</w:t>
      </w:r>
      <w:r w:rsidR="00454416" w:rsidRPr="004233B5">
        <w:rPr>
          <w:sz w:val="22"/>
          <w:szCs w:val="22"/>
        </w:rPr>
        <w:t xml:space="preserve">. На территориях </w:t>
      </w:r>
      <w:proofErr w:type="spellStart"/>
      <w:r w:rsidR="00454416" w:rsidRPr="004233B5">
        <w:rPr>
          <w:sz w:val="22"/>
          <w:szCs w:val="22"/>
        </w:rPr>
        <w:t>неканализованных</w:t>
      </w:r>
      <w:proofErr w:type="spellEnd"/>
      <w:r w:rsidR="00454416" w:rsidRPr="004233B5">
        <w:rPr>
          <w:sz w:val="22"/>
          <w:szCs w:val="22"/>
        </w:rPr>
        <w:t xml:space="preserve"> частных домовладений должны быть оборудованы места мусоросборников, дворовых туалетов и помойных ям, расположения которых должны определять самими домовладельцы, с соблюдением санитарных норм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7</w:t>
      </w:r>
      <w:r w:rsidR="00EA549B" w:rsidRPr="004233B5">
        <w:rPr>
          <w:sz w:val="22"/>
          <w:szCs w:val="22"/>
        </w:rPr>
        <w:t>.13</w:t>
      </w:r>
      <w:r w:rsidR="00454416" w:rsidRPr="004233B5">
        <w:rPr>
          <w:sz w:val="22"/>
          <w:szCs w:val="22"/>
        </w:rPr>
        <w:t>. Выгребные ямы должны быть водонепроницаемые и выполнены из бетона, кирпича, или же деревянными с обязательным устройством «замка» из жирной мятой глины толщиной 0.35м. вокруг стенок и днища.  Заполнение помойных и выгребных ям туалетов свыше 0.35метра от поверхности земли не д</w:t>
      </w:r>
      <w:r w:rsidR="00454416" w:rsidRPr="004233B5">
        <w:rPr>
          <w:sz w:val="22"/>
          <w:szCs w:val="22"/>
        </w:rPr>
        <w:t>о</w:t>
      </w:r>
      <w:r w:rsidR="00454416" w:rsidRPr="004233B5">
        <w:rPr>
          <w:sz w:val="22"/>
          <w:szCs w:val="22"/>
        </w:rPr>
        <w:t>пускается.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7</w:t>
      </w:r>
      <w:r w:rsidR="00EA549B" w:rsidRPr="004233B5">
        <w:rPr>
          <w:sz w:val="22"/>
          <w:szCs w:val="22"/>
        </w:rPr>
        <w:t>.14</w:t>
      </w:r>
      <w:r w:rsidR="00454416" w:rsidRPr="004233B5">
        <w:rPr>
          <w:sz w:val="22"/>
          <w:szCs w:val="22"/>
        </w:rPr>
        <w:t xml:space="preserve">. Расстояние от выгребных помойных ям,  туалетов и мусоросборников до жилых зданий, в том числе соседей, должен быть не менее 10-ти метров.            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7</w:t>
      </w:r>
      <w:r w:rsidR="00EA549B" w:rsidRPr="004233B5">
        <w:rPr>
          <w:sz w:val="22"/>
          <w:szCs w:val="22"/>
        </w:rPr>
        <w:t>.15</w:t>
      </w:r>
      <w:r w:rsidR="00454416" w:rsidRPr="004233B5">
        <w:rPr>
          <w:sz w:val="22"/>
          <w:szCs w:val="22"/>
        </w:rPr>
        <w:t>.Вывоз с территорий частных домовладений бытового мусора, жидких отходов и нечистот из выгребных ям обязаны обеспечивать владельцы домовладений, путём заключения соответствующих дог</w:t>
      </w:r>
      <w:r w:rsidR="00454416" w:rsidRPr="004233B5">
        <w:rPr>
          <w:sz w:val="22"/>
          <w:szCs w:val="22"/>
        </w:rPr>
        <w:t>о</w:t>
      </w:r>
      <w:r w:rsidR="00454416" w:rsidRPr="004233B5">
        <w:rPr>
          <w:sz w:val="22"/>
          <w:szCs w:val="22"/>
        </w:rPr>
        <w:t>воров с специализированными организациями, имеющими необходимую технику и договора на утилиз</w:t>
      </w:r>
      <w:r w:rsidR="00454416" w:rsidRPr="004233B5">
        <w:rPr>
          <w:sz w:val="22"/>
          <w:szCs w:val="22"/>
        </w:rPr>
        <w:t>а</w:t>
      </w:r>
      <w:r w:rsidR="00454416" w:rsidRPr="004233B5">
        <w:rPr>
          <w:sz w:val="22"/>
          <w:szCs w:val="22"/>
        </w:rPr>
        <w:t xml:space="preserve">цию отходов. </w:t>
      </w:r>
    </w:p>
    <w:p w:rsidR="00454416" w:rsidRPr="004233B5" w:rsidRDefault="00454416" w:rsidP="004233B5">
      <w:pPr>
        <w:ind w:firstLine="709"/>
        <w:jc w:val="both"/>
        <w:rPr>
          <w:color w:val="0000FF"/>
          <w:sz w:val="22"/>
          <w:szCs w:val="22"/>
        </w:rPr>
      </w:pPr>
    </w:p>
    <w:p w:rsidR="00454416" w:rsidRPr="004233B5" w:rsidRDefault="007D3FDD" w:rsidP="004233B5">
      <w:pPr>
        <w:ind w:firstLine="709"/>
        <w:jc w:val="both"/>
        <w:rPr>
          <w:b/>
          <w:bCs/>
          <w:sz w:val="22"/>
          <w:szCs w:val="22"/>
        </w:rPr>
      </w:pPr>
      <w:r w:rsidRPr="004233B5">
        <w:rPr>
          <w:b/>
          <w:bCs/>
          <w:sz w:val="22"/>
          <w:szCs w:val="22"/>
        </w:rPr>
        <w:t>Статья  8</w:t>
      </w:r>
      <w:r w:rsidR="00454416" w:rsidRPr="004233B5">
        <w:rPr>
          <w:b/>
          <w:bCs/>
          <w:sz w:val="22"/>
          <w:szCs w:val="22"/>
        </w:rPr>
        <w:t>. Содержание и ремонт  объектов уличного и наружного освещения.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.1.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Территория населенных пунктов городских и сельских поселений подлежит освещению в те</w:t>
      </w:r>
      <w:r w:rsidR="00454416" w:rsidRPr="004233B5">
        <w:rPr>
          <w:rFonts w:ascii="Times New Roman" w:hAnsi="Times New Roman" w:cs="Times New Roman"/>
          <w:sz w:val="22"/>
          <w:szCs w:val="22"/>
        </w:rPr>
        <w:t>м</w:t>
      </w:r>
      <w:r w:rsidR="00454416" w:rsidRPr="004233B5">
        <w:rPr>
          <w:rFonts w:ascii="Times New Roman" w:hAnsi="Times New Roman" w:cs="Times New Roman"/>
          <w:sz w:val="22"/>
          <w:szCs w:val="22"/>
        </w:rPr>
        <w:t>ное время суток. Количество устройств наружного освещения и расстояние между ними должно обеспеч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вать уровень освещенности, позволяющий свободную ориентацию человека на отдельном участке террит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рии в темное время суток.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.2.  Системы наружного освещения, как правило, должны быть оснащены приборами автоматич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ского включения и выключения (фотоэлементами с прибором автоматического включения), в зависимости от естественной освещённости территории. Включение и отключение устройств наружного освещения не имеющие приборов автоматического включения и отключения, осуществляется лицами, обслуживающими систему освещения в соответствии с утвержденным органом местного самоуправления графиком.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.3. Органы местного самоуправления за счет средств местного бюджета обеспечивают: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содержание объектов наружного освещения объектов благоустройства, являющихся собственн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.4. Юридические и физические лица – правообладатели земельных участков с объектами недв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жимости и благоустройства, обязаны обеспечивать создание, содержание и развитие систем наружного о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вещения своих территорий в соответствии с нормативными требованиями и настоящими Правилами, за счет собственных средств.   </w:t>
      </w:r>
    </w:p>
    <w:p w:rsidR="003B7FEC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.5. Собственники зданий и сооружений должны обеспечить наличие и функционирование локал</w:t>
      </w:r>
      <w:r w:rsidR="00454416" w:rsidRPr="004233B5">
        <w:rPr>
          <w:rFonts w:ascii="Times New Roman" w:hAnsi="Times New Roman" w:cs="Times New Roman"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sz w:val="22"/>
          <w:szCs w:val="22"/>
        </w:rPr>
        <w:t>ного освещения входов и прилегающей территории в объёме позволяющем безопасное передвижение нас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ления</w:t>
      </w:r>
      <w:r w:rsidR="003B7FEC" w:rsidRPr="004233B5">
        <w:rPr>
          <w:rFonts w:ascii="Times New Roman" w:hAnsi="Times New Roman" w:cs="Times New Roman"/>
          <w:sz w:val="22"/>
          <w:szCs w:val="22"/>
        </w:rPr>
        <w:t>.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.6. Содержание объектов наружного освещения обязаны осуществлять физические и юридические лица, которым системы наружного освещения или земельные участки, на которых они расположены, пр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надлежат на соответствующем праве, в объеме, предусмотренном действующим законодательством и н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стоящими Правилами, самостоятельно или посредством привлечения иных лиц и организаций по договору, за счет собственных средств.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>.7. Обеспечение обязательств по содержанию наружного освещения, предусмотренных ст. 9.3. н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стоящих Правил,  осуществляется Администрацией Поселения  путём проведения конкурсного отбора и заключением Муниципального контракта на работы по  содержанию наружного освещения с возложением ответственности  по исполнению требований действующего законодательства и настоящих Правил на по</w:t>
      </w:r>
      <w:r w:rsidR="00454416" w:rsidRPr="004233B5">
        <w:rPr>
          <w:rFonts w:ascii="Times New Roman" w:hAnsi="Times New Roman" w:cs="Times New Roman"/>
          <w:sz w:val="22"/>
          <w:szCs w:val="22"/>
        </w:rPr>
        <w:t>д</w:t>
      </w:r>
      <w:r w:rsidR="00454416" w:rsidRPr="004233B5">
        <w:rPr>
          <w:rFonts w:ascii="Times New Roman" w:hAnsi="Times New Roman" w:cs="Times New Roman"/>
          <w:sz w:val="22"/>
          <w:szCs w:val="22"/>
        </w:rPr>
        <w:t>рядную организацию, с которой заключен Муниципальный контракт. Финансирование работ по Муниц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пальному</w:t>
      </w:r>
      <w:r w:rsidR="00454416" w:rsidRPr="004233B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контракту, осуществляется из средств местного бюджета в пределах утверждённых лимитов на эти цели.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Организации, предприятия, учреждения, принявшие объекты наружного освещения на содержание, несут полную ответственность за их сохранность и содержание  в соответствии с нормативными требов</w:t>
      </w:r>
      <w:r w:rsidRPr="004233B5">
        <w:rPr>
          <w:sz w:val="22"/>
          <w:szCs w:val="22"/>
        </w:rPr>
        <w:t>а</w:t>
      </w:r>
      <w:r w:rsidRPr="004233B5">
        <w:rPr>
          <w:sz w:val="22"/>
          <w:szCs w:val="22"/>
        </w:rPr>
        <w:t>ниями и настоящими Правилами.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8</w:t>
      </w:r>
      <w:r w:rsidR="00454416" w:rsidRPr="004233B5">
        <w:rPr>
          <w:sz w:val="22"/>
          <w:szCs w:val="22"/>
        </w:rPr>
        <w:t>.8. Количество не работающих светильников  систем наружного освещения не должно превышать 5% от общего количества светильников в системе, при этом не допускается расположение неработающих светильников подряд, один за другим.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8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.9.Устройства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 Опоры светильников, кронштейны не должны иметь крена и отклонений. Металлические элементы  должны быть окрашены и не иметь очагов коррозии. 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8</w:t>
      </w:r>
      <w:r w:rsidR="00454416" w:rsidRPr="004233B5">
        <w:rPr>
          <w:sz w:val="22"/>
          <w:szCs w:val="22"/>
        </w:rPr>
        <w:t>.10. Вышедшие из строя газоразрядные лампы, содержащие ртуть (ДРЛ, ДРИ, ДНАТ и др.) должны храниться в специально отведенных для этой цели сборниках и вывозиться на специализированные пре</w:t>
      </w:r>
      <w:r w:rsidR="00454416" w:rsidRPr="004233B5">
        <w:rPr>
          <w:sz w:val="22"/>
          <w:szCs w:val="22"/>
        </w:rPr>
        <w:t>д</w:t>
      </w:r>
      <w:r w:rsidR="00454416" w:rsidRPr="004233B5">
        <w:rPr>
          <w:sz w:val="22"/>
          <w:szCs w:val="22"/>
        </w:rPr>
        <w:t>приятия для их утилизации  организациями, осуществляющими их содержание.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8</w:t>
      </w:r>
      <w:r w:rsidR="00454416" w:rsidRPr="004233B5">
        <w:rPr>
          <w:sz w:val="22"/>
          <w:szCs w:val="22"/>
        </w:rPr>
        <w:t>.11. Вывоз сбитых опор освещения производиться  организациями, осуществляющими их соде</w:t>
      </w:r>
      <w:r w:rsidR="00454416" w:rsidRPr="004233B5">
        <w:rPr>
          <w:sz w:val="22"/>
          <w:szCs w:val="22"/>
        </w:rPr>
        <w:t>р</w:t>
      </w:r>
      <w:r w:rsidR="00454416" w:rsidRPr="004233B5">
        <w:rPr>
          <w:sz w:val="22"/>
          <w:szCs w:val="22"/>
        </w:rPr>
        <w:t>жание: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- находящихся  на проезжей части улично-дорожной сети, –  незамедлительно;</w:t>
      </w:r>
    </w:p>
    <w:p w:rsidR="00454416" w:rsidRPr="004233B5" w:rsidRDefault="00454416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 xml:space="preserve">- находящихся на остальной территории -  в течение суток с момента обнаружения. </w:t>
      </w:r>
    </w:p>
    <w:p w:rsidR="0045486D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9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Особые и дополнительные требования к благоустройству отдельных</w:t>
      </w:r>
    </w:p>
    <w:p w:rsidR="00454416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территорий и объектов благоустройства.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454416" w:rsidRPr="004233B5">
        <w:rPr>
          <w:rFonts w:ascii="Times New Roman" w:hAnsi="Times New Roman" w:cs="Times New Roman"/>
          <w:sz w:val="22"/>
          <w:szCs w:val="22"/>
        </w:rPr>
        <w:t>.1.Требования настоящей статьи являются  дополнительными или уточняющими,  общие Правила благоустройства, в отношении отдельных территорий и объектов.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Территории  индивидуального жилого фонда (частный сектор)</w:t>
      </w:r>
    </w:p>
    <w:p w:rsidR="003B7FEC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3B7FEC" w:rsidRPr="004233B5">
        <w:rPr>
          <w:rFonts w:ascii="Times New Roman" w:hAnsi="Times New Roman" w:cs="Times New Roman"/>
          <w:sz w:val="22"/>
          <w:szCs w:val="22"/>
        </w:rPr>
        <w:t>.2</w:t>
      </w:r>
      <w:r w:rsidR="00454416" w:rsidRPr="004233B5">
        <w:rPr>
          <w:rFonts w:ascii="Times New Roman" w:hAnsi="Times New Roman" w:cs="Times New Roman"/>
          <w:sz w:val="22"/>
          <w:szCs w:val="22"/>
        </w:rPr>
        <w:t>.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Содержание территории и объектов благоустройства индивидуального (частного)  домовлад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ния, в соответствии с требованиями настоящих Правил, является обязанностью владельца, в том числе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мовладений или земельных участков на территории индивидуального жилого фонда</w:t>
      </w:r>
      <w:r w:rsidR="003B7FEC" w:rsidRPr="004233B5">
        <w:rPr>
          <w:rFonts w:ascii="Times New Roman" w:hAnsi="Times New Roman" w:cs="Times New Roman"/>
          <w:sz w:val="22"/>
          <w:szCs w:val="22"/>
        </w:rPr>
        <w:t>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3B7FEC" w:rsidRPr="004233B5">
        <w:rPr>
          <w:rFonts w:ascii="Times New Roman" w:hAnsi="Times New Roman" w:cs="Times New Roman"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sz w:val="22"/>
          <w:szCs w:val="22"/>
        </w:rPr>
        <w:t>. Территория домовладения должна иметь ограждение в виде забора или сплошной линейной п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садки многолетних кустарников. Ограждение со стороны улицы должно быть высотой не более 2 м, выро</w:t>
      </w:r>
      <w:r w:rsidR="00454416" w:rsidRPr="004233B5">
        <w:rPr>
          <w:rFonts w:ascii="Times New Roman" w:hAnsi="Times New Roman" w:cs="Times New Roman"/>
          <w:sz w:val="22"/>
          <w:szCs w:val="22"/>
        </w:rPr>
        <w:t>в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ненным по высоте и в плане, не иметь повреждений, быть окрашенным. </w:t>
      </w:r>
    </w:p>
    <w:p w:rsidR="003B7FEC" w:rsidRPr="004233B5" w:rsidRDefault="00CD7E81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3B7FEC" w:rsidRPr="004233B5">
        <w:rPr>
          <w:rFonts w:ascii="Times New Roman" w:hAnsi="Times New Roman" w:cs="Times New Roman"/>
          <w:sz w:val="22"/>
          <w:szCs w:val="22"/>
        </w:rPr>
        <w:t>.4</w:t>
      </w:r>
      <w:r w:rsidR="00454416" w:rsidRPr="004233B5">
        <w:rPr>
          <w:rFonts w:ascii="Times New Roman" w:hAnsi="Times New Roman" w:cs="Times New Roman"/>
          <w:sz w:val="22"/>
          <w:szCs w:val="22"/>
        </w:rPr>
        <w:t>. Благоустройство и озеленение  прилегающей к домовладению территории можно производить только по разрешениям  выданным Администрацией города на основании  проекта (эс</w:t>
      </w:r>
      <w:r w:rsidR="003B7FEC" w:rsidRPr="004233B5">
        <w:rPr>
          <w:rFonts w:ascii="Times New Roman" w:hAnsi="Times New Roman" w:cs="Times New Roman"/>
          <w:sz w:val="22"/>
          <w:szCs w:val="22"/>
        </w:rPr>
        <w:t>киза).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4416" w:rsidRPr="004233B5" w:rsidRDefault="00CD7E81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3B7FEC" w:rsidRPr="004233B5">
        <w:rPr>
          <w:rFonts w:ascii="Times New Roman" w:hAnsi="Times New Roman" w:cs="Times New Roman"/>
          <w:sz w:val="22"/>
          <w:szCs w:val="22"/>
        </w:rPr>
        <w:t>.5</w:t>
      </w:r>
      <w:r w:rsidR="00454416" w:rsidRPr="004233B5">
        <w:rPr>
          <w:rFonts w:ascii="Times New Roman" w:hAnsi="Times New Roman" w:cs="Times New Roman"/>
          <w:sz w:val="22"/>
          <w:szCs w:val="22"/>
        </w:rPr>
        <w:t>. Прилегающую к домовладению территория  на всю ширину территории прилегающей к дом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владению и до дорожного полотна а в случае его отсутствия на расстоянии в 10 м. от границы участка  на котором стоит домовладение,  в целях соблюдения требований пожарной и санитарной безопасности,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мовладельцы должны очищать от мусора, остатков высохших растений и производить скашивание и утил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зацию скошенной растительности.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3B7FEC" w:rsidRPr="004233B5">
        <w:rPr>
          <w:rFonts w:ascii="Times New Roman" w:hAnsi="Times New Roman" w:cs="Times New Roman"/>
          <w:sz w:val="22"/>
          <w:szCs w:val="22"/>
        </w:rPr>
        <w:t>.6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 На прилегающей территории разрешается устройство места сбора отходов, за исключением жидких отходов, выполненных в соответствии с требованиями настоящих Правил.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3B7FEC" w:rsidRPr="004233B5">
        <w:rPr>
          <w:rFonts w:ascii="Times New Roman" w:hAnsi="Times New Roman" w:cs="Times New Roman"/>
          <w:sz w:val="22"/>
          <w:szCs w:val="22"/>
        </w:rPr>
        <w:t>.7</w:t>
      </w:r>
      <w:r w:rsidR="00454416" w:rsidRPr="004233B5">
        <w:rPr>
          <w:rFonts w:ascii="Times New Roman" w:hAnsi="Times New Roman" w:cs="Times New Roman"/>
          <w:sz w:val="22"/>
          <w:szCs w:val="22"/>
        </w:rPr>
        <w:t>. На прилегающей к домовладению территории запрещается: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складирование строительных материалов, топлива, минеральных и органических удобрений;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сбор и хранение твердых и крупногабаритных отходов, при отсутствии или за пределами спец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ально обустроенных мест сбора отходов;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сжигать мусор;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производить выпас скота и птицы;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самовольно, без разрешения полученного в порядке установленном настоящими Правилами, в</w:t>
      </w:r>
      <w:r w:rsidRPr="004233B5">
        <w:rPr>
          <w:rFonts w:ascii="Times New Roman" w:hAnsi="Times New Roman" w:cs="Times New Roman"/>
          <w:sz w:val="22"/>
          <w:szCs w:val="22"/>
        </w:rPr>
        <w:t>ы</w:t>
      </w:r>
      <w:r w:rsidRPr="004233B5">
        <w:rPr>
          <w:rFonts w:ascii="Times New Roman" w:hAnsi="Times New Roman" w:cs="Times New Roman"/>
          <w:sz w:val="22"/>
          <w:szCs w:val="22"/>
        </w:rPr>
        <w:t>саживать многолетние кустарники и деревья;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хранение техники, механизмов, автомобилей, в том числе разукомплектованных,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производить ремонт, мойку автомобилей, смены масла или технических жидкостей.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Территории рынков и ярмарочной торговли.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3B7FEC" w:rsidRPr="004233B5">
        <w:rPr>
          <w:rFonts w:ascii="Times New Roman" w:hAnsi="Times New Roman" w:cs="Times New Roman"/>
          <w:sz w:val="22"/>
          <w:szCs w:val="22"/>
        </w:rPr>
        <w:t>.8</w:t>
      </w:r>
      <w:r w:rsidR="00454416" w:rsidRPr="004233B5">
        <w:rPr>
          <w:rFonts w:ascii="Times New Roman" w:hAnsi="Times New Roman" w:cs="Times New Roman"/>
          <w:sz w:val="22"/>
          <w:szCs w:val="22"/>
        </w:rPr>
        <w:t>. Владельцы, правообладатели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торговых и вспомогательных (стоянок, мест сбора отходов, скла</w:t>
      </w:r>
      <w:r w:rsidR="00454416" w:rsidRPr="004233B5">
        <w:rPr>
          <w:rFonts w:ascii="Times New Roman" w:hAnsi="Times New Roman" w:cs="Times New Roman"/>
          <w:sz w:val="22"/>
          <w:szCs w:val="22"/>
        </w:rPr>
        <w:t>д</w:t>
      </w:r>
      <w:r w:rsidR="00454416" w:rsidRPr="004233B5">
        <w:rPr>
          <w:rFonts w:ascii="Times New Roman" w:hAnsi="Times New Roman" w:cs="Times New Roman"/>
          <w:sz w:val="22"/>
          <w:szCs w:val="22"/>
        </w:rPr>
        <w:t>ских территорий, подъездов и проездов) площадей,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территорий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sz w:val="22"/>
          <w:szCs w:val="22"/>
        </w:rPr>
        <w:t>рынков, ярмарки  должны обеспечить с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держание и уборку объектов благоустройства в объеме, предусмотренном действующим законодательс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вом и настоящими Правилами, за счет собственных средств, в том числе: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уборку территории торговых и вспомогательных площадей (рынков) после окончания торговли. Текущая уборка площадей (рынка, ярмарки) должна проводиться в течение всего времени работы;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ежедневную и текущую уборку прилегающей территории, загрязнённой от деятельности ранка (ярмарки);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проводить санитарный день, с тщательной уборкой и дезинфекцией всей территории торговых площадей (рынка), основных и подсобных помещений, торговых мест, прилавков, столов, инвентаря;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ежедневный вывоз отходов с территории  рынка (ярмарки);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обеспечить исполнение и контроль за выполнением владельцами (арендаторами) временных или передвижных объектов торговли, арендаторами торговых мест, расположенных на территории рынка (я</w:t>
      </w:r>
      <w:r w:rsidRPr="004233B5">
        <w:rPr>
          <w:rFonts w:ascii="Times New Roman" w:hAnsi="Times New Roman" w:cs="Times New Roman"/>
          <w:sz w:val="22"/>
          <w:szCs w:val="22"/>
        </w:rPr>
        <w:t>р</w:t>
      </w:r>
      <w:r w:rsidRPr="004233B5">
        <w:rPr>
          <w:rFonts w:ascii="Times New Roman" w:hAnsi="Times New Roman" w:cs="Times New Roman"/>
          <w:sz w:val="22"/>
          <w:szCs w:val="22"/>
        </w:rPr>
        <w:t>марки), требований  настоящих Правил и законодательства.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Территории объектов розничной, мелкорозничной и передвижной торговли (магазины, лар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>ь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>ки, киоски, палатки, выносные прилавки, сезонная торговля бахчевыми и др.).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3B7FEC" w:rsidRPr="004233B5">
        <w:rPr>
          <w:rFonts w:ascii="Times New Roman" w:hAnsi="Times New Roman" w:cs="Times New Roman"/>
          <w:sz w:val="22"/>
          <w:szCs w:val="22"/>
        </w:rPr>
        <w:t>.9</w:t>
      </w:r>
      <w:r w:rsidR="00454416" w:rsidRPr="004233B5">
        <w:rPr>
          <w:rFonts w:ascii="Times New Roman" w:hAnsi="Times New Roman" w:cs="Times New Roman"/>
          <w:sz w:val="22"/>
          <w:szCs w:val="22"/>
        </w:rPr>
        <w:t>. Объекты мелкорозничной и передвижной торговли (ларьки, киоски, палатки, выносные прила</w:t>
      </w:r>
      <w:r w:rsidR="00454416" w:rsidRPr="004233B5">
        <w:rPr>
          <w:rFonts w:ascii="Times New Roman" w:hAnsi="Times New Roman" w:cs="Times New Roman"/>
          <w:sz w:val="22"/>
          <w:szCs w:val="22"/>
        </w:rPr>
        <w:t>в</w:t>
      </w:r>
      <w:r w:rsidR="00454416" w:rsidRPr="004233B5">
        <w:rPr>
          <w:rFonts w:ascii="Times New Roman" w:hAnsi="Times New Roman" w:cs="Times New Roman"/>
          <w:sz w:val="22"/>
          <w:szCs w:val="22"/>
        </w:rPr>
        <w:t>ки, объекты сезонной торговли овощными и бахчевыми и др.) должны размещаться на территориях ры</w:t>
      </w:r>
      <w:r w:rsidR="00454416" w:rsidRPr="004233B5">
        <w:rPr>
          <w:rFonts w:ascii="Times New Roman" w:hAnsi="Times New Roman" w:cs="Times New Roman"/>
          <w:sz w:val="22"/>
          <w:szCs w:val="22"/>
        </w:rPr>
        <w:t>н</w:t>
      </w:r>
      <w:r w:rsidR="00454416" w:rsidRPr="004233B5">
        <w:rPr>
          <w:rFonts w:ascii="Times New Roman" w:hAnsi="Times New Roman" w:cs="Times New Roman"/>
          <w:sz w:val="22"/>
          <w:szCs w:val="22"/>
        </w:rPr>
        <w:t>ков, организованной территории ярмарки или территории предоставленной для этих целей в порядке,  у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>тановленном земельным законодательством. Сроки установки (размещения) временных объектов торговли, сроки их демонтажа (разборки) устанавливаются договором аренды (пользования) места установки, закл</w:t>
      </w:r>
      <w:r w:rsidR="00454416" w:rsidRPr="004233B5">
        <w:rPr>
          <w:rFonts w:ascii="Times New Roman" w:hAnsi="Times New Roman" w:cs="Times New Roman"/>
          <w:sz w:val="22"/>
          <w:szCs w:val="22"/>
        </w:rPr>
        <w:t>ю</w:t>
      </w:r>
      <w:r w:rsidR="00454416" w:rsidRPr="004233B5">
        <w:rPr>
          <w:rFonts w:ascii="Times New Roman" w:hAnsi="Times New Roman" w:cs="Times New Roman"/>
          <w:sz w:val="22"/>
          <w:szCs w:val="22"/>
        </w:rPr>
        <w:t>ченного между правообладателем территории и владельцем временного сооружения.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454416" w:rsidRPr="004233B5">
        <w:rPr>
          <w:rFonts w:ascii="Times New Roman" w:hAnsi="Times New Roman" w:cs="Times New Roman"/>
          <w:sz w:val="22"/>
          <w:szCs w:val="22"/>
        </w:rPr>
        <w:t>.1</w:t>
      </w:r>
      <w:r w:rsidR="003B7FEC" w:rsidRPr="004233B5">
        <w:rPr>
          <w:rFonts w:ascii="Times New Roman" w:hAnsi="Times New Roman" w:cs="Times New Roman"/>
          <w:sz w:val="22"/>
          <w:szCs w:val="22"/>
        </w:rPr>
        <w:t>0</w:t>
      </w:r>
      <w:r w:rsidR="00454416" w:rsidRPr="004233B5">
        <w:rPr>
          <w:rFonts w:ascii="Times New Roman" w:hAnsi="Times New Roman" w:cs="Times New Roman"/>
          <w:sz w:val="22"/>
          <w:szCs w:val="22"/>
        </w:rPr>
        <w:t>. Внешний вид (фасады) и требования по содержанию временного объекта, независимо от места установки, должен соответствовать требованиям настоящих Правил.</w:t>
      </w:r>
    </w:p>
    <w:p w:rsidR="004E0480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9</w:t>
      </w:r>
      <w:r w:rsidR="00454416" w:rsidRPr="004233B5">
        <w:rPr>
          <w:rFonts w:ascii="Times New Roman" w:hAnsi="Times New Roman" w:cs="Times New Roman"/>
          <w:sz w:val="22"/>
          <w:szCs w:val="22"/>
        </w:rPr>
        <w:t>.1</w:t>
      </w:r>
      <w:r w:rsidR="003B7FEC" w:rsidRPr="004233B5">
        <w:rPr>
          <w:rFonts w:ascii="Times New Roman" w:hAnsi="Times New Roman" w:cs="Times New Roman"/>
          <w:sz w:val="22"/>
          <w:szCs w:val="22"/>
        </w:rPr>
        <w:t>1</w:t>
      </w:r>
      <w:r w:rsidR="00454416" w:rsidRPr="004233B5">
        <w:rPr>
          <w:rFonts w:ascii="Times New Roman" w:hAnsi="Times New Roman" w:cs="Times New Roman"/>
          <w:sz w:val="22"/>
          <w:szCs w:val="22"/>
        </w:rPr>
        <w:t>. Владельцы временных и передвижных торговых точек обязаны в течение всего времени раб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ты поддерживать надлежащее санитарное состояние территории вокруг торговой точки в радиусе 5-ти ме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ров, а после окончания работы отведенное им место привести в порядок. Рядом с торговой точкой должен находиться переносной контейнер  для сбора мусора и отходов. </w:t>
      </w:r>
    </w:p>
    <w:p w:rsidR="0045486D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3B5">
        <w:rPr>
          <w:rFonts w:ascii="Times New Roman" w:hAnsi="Times New Roman" w:cs="Times New Roman"/>
          <w:b/>
          <w:sz w:val="22"/>
          <w:szCs w:val="22"/>
        </w:rPr>
        <w:t>Статья</w:t>
      </w:r>
      <w:r w:rsidR="007D3FDD" w:rsidRPr="004233B5">
        <w:rPr>
          <w:rFonts w:ascii="Times New Roman" w:hAnsi="Times New Roman" w:cs="Times New Roman"/>
          <w:b/>
          <w:sz w:val="22"/>
          <w:szCs w:val="22"/>
        </w:rPr>
        <w:t xml:space="preserve"> 10</w:t>
      </w:r>
      <w:r w:rsidR="00454416" w:rsidRPr="004233B5">
        <w:rPr>
          <w:rFonts w:ascii="Times New Roman" w:hAnsi="Times New Roman" w:cs="Times New Roman"/>
          <w:b/>
          <w:sz w:val="22"/>
          <w:szCs w:val="22"/>
        </w:rPr>
        <w:t>. Требования по благоустройству при проведении ремонтных</w:t>
      </w:r>
    </w:p>
    <w:p w:rsidR="00454416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3B5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454416" w:rsidRPr="004233B5">
        <w:rPr>
          <w:rFonts w:ascii="Times New Roman" w:hAnsi="Times New Roman" w:cs="Times New Roman"/>
          <w:b/>
          <w:sz w:val="22"/>
          <w:szCs w:val="22"/>
        </w:rPr>
        <w:t>и аварийно восстановительных работ.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454416" w:rsidRPr="004233B5">
        <w:rPr>
          <w:rFonts w:ascii="Times New Roman" w:hAnsi="Times New Roman" w:cs="Times New Roman"/>
          <w:sz w:val="22"/>
          <w:szCs w:val="22"/>
        </w:rPr>
        <w:t>.1. Проведение плановых ремонтных (капитального ремонта, ремонтно-восстановительных, р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монтно-профилактических)  работ должно осуществляться в плановом порядке и в соответствии с требов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ниями законодательства РФ, Положения о порядке проведения земляных работ на территории Жигаловск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го муниципального образования и настоящих Правил.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Аварийно-восстановительными являются внезапно возникшие работы, связанные с ликвид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цией аварий на инженерных сетях и других объектах благоустройства, вследствие не предсказуемых и н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преодолимых обстоятельств,  требующих немедленного восстановления их работоспособности, для обе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печения нормальной жизнедеятельности населения.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454416" w:rsidRPr="004233B5">
        <w:rPr>
          <w:rFonts w:ascii="Times New Roman" w:hAnsi="Times New Roman" w:cs="Times New Roman"/>
          <w:sz w:val="22"/>
          <w:szCs w:val="22"/>
        </w:rPr>
        <w:t>.3. При выявлении любым лицом, возникших аварий или повреждений на объектах коммунальной инфраструктура, улично-дорожной сети и других объектах благоустройства, угрожающих жизнедеятельн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сти населения, необходимо немедленно сообщить об этом в Единую диспетчерскую службу (ЕДДС)  п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селка, Администрацию Поселения, пожарную часть, отделение полиции, при наличии сведений в эксплу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тирующую объект организацию. Любые полученные сведения сотрудниками диспетчерской службы или Администрации доводятся до соответствующих организаций, ответственных за содержание или эксплуат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цию объекта, для принятия немедленных мер по устранению аварии или повреждения. 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10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 xml:space="preserve">.4. </w:t>
      </w:r>
      <w:r w:rsidR="00454416" w:rsidRPr="004233B5">
        <w:rPr>
          <w:rFonts w:ascii="Times New Roman" w:hAnsi="Times New Roman" w:cs="Times New Roman"/>
          <w:sz w:val="22"/>
          <w:szCs w:val="22"/>
        </w:rPr>
        <w:t>Руководители организаций или ответственные лица,  уполномоченные руководителем (н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чальник аварийной службы и др.), в ведении которых находятся инженерные коммуникации, улично-дорожная сеть, другие аварийные объекты,   обязаны немедленно при получении сигнала об аварии: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организовать работу аварийной бригады, которая под руководством ответственного лица, име</w:t>
      </w:r>
      <w:r w:rsidRPr="004233B5">
        <w:rPr>
          <w:rFonts w:ascii="Times New Roman" w:hAnsi="Times New Roman" w:cs="Times New Roman"/>
          <w:sz w:val="22"/>
          <w:szCs w:val="22"/>
        </w:rPr>
        <w:t>ю</w:t>
      </w:r>
      <w:r w:rsidRPr="004233B5">
        <w:rPr>
          <w:rFonts w:ascii="Times New Roman" w:hAnsi="Times New Roman" w:cs="Times New Roman"/>
          <w:sz w:val="22"/>
          <w:szCs w:val="22"/>
        </w:rPr>
        <w:t>щего при себе служебное удостоверение и наряд аварийной службы, должна немедленно приступить к л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кализации аварии;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454416" w:rsidRPr="004233B5">
        <w:rPr>
          <w:rFonts w:ascii="Times New Roman" w:hAnsi="Times New Roman" w:cs="Times New Roman"/>
          <w:sz w:val="22"/>
          <w:szCs w:val="22"/>
        </w:rPr>
        <w:t>.5. В случае, если работы по ликвидации аварии требуют полного или частичного закрытия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рожного движения, отделение ОГИБДД  совместно с Администрацией </w:t>
      </w:r>
      <w:r w:rsidR="004E0480" w:rsidRPr="004233B5">
        <w:rPr>
          <w:rFonts w:ascii="Times New Roman" w:hAnsi="Times New Roman" w:cs="Times New Roman"/>
          <w:sz w:val="22"/>
          <w:szCs w:val="22"/>
        </w:rPr>
        <w:t xml:space="preserve">Тимошинского сельского поселения </w:t>
      </w:r>
      <w:r w:rsidR="00454416" w:rsidRPr="004233B5">
        <w:rPr>
          <w:rFonts w:ascii="Times New Roman" w:hAnsi="Times New Roman" w:cs="Times New Roman"/>
          <w:sz w:val="22"/>
          <w:szCs w:val="22"/>
        </w:rPr>
        <w:t>принимают решение о временном ограничении или запрете дорожного движения, маршруте объезда тран</w:t>
      </w:r>
      <w:r w:rsidR="00454416" w:rsidRPr="004233B5">
        <w:rPr>
          <w:rFonts w:ascii="Times New Roman" w:hAnsi="Times New Roman" w:cs="Times New Roman"/>
          <w:sz w:val="22"/>
          <w:szCs w:val="22"/>
        </w:rPr>
        <w:t>с</w:t>
      </w:r>
      <w:r w:rsidR="00454416" w:rsidRPr="004233B5">
        <w:rPr>
          <w:rFonts w:ascii="Times New Roman" w:hAnsi="Times New Roman" w:cs="Times New Roman"/>
          <w:sz w:val="22"/>
          <w:szCs w:val="22"/>
        </w:rPr>
        <w:t>порта и установлении совместно с заинтересованными эксплуатационными организациями кратчайшего срока ликвидации повреждений. Выполнение принятых решений обеспечивает организация устраняющая аварию.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10</w:t>
      </w:r>
      <w:r w:rsidR="00454416" w:rsidRPr="004233B5">
        <w:rPr>
          <w:rFonts w:ascii="Times New Roman" w:hAnsi="Times New Roman" w:cs="Times New Roman"/>
          <w:sz w:val="22"/>
          <w:szCs w:val="22"/>
        </w:rPr>
        <w:t>.6. При продолжительности работ по ликвидации аварий более 72 часов лица, производящие р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боты, обязаны, не прекращая начатые работы, получить разрешение на производство земляных работ на общих основаниях. Если юридическое или физическое лицо, выполняющее аварийные работы, в течение одного дня с момента окончания нормативного времени не получило разрешение на производство земл</w:t>
      </w:r>
      <w:r w:rsidR="00454416" w:rsidRPr="004233B5">
        <w:rPr>
          <w:rFonts w:ascii="Times New Roman" w:hAnsi="Times New Roman" w:cs="Times New Roman"/>
          <w:sz w:val="22"/>
          <w:szCs w:val="22"/>
        </w:rPr>
        <w:t>я</w:t>
      </w:r>
      <w:r w:rsidR="00454416" w:rsidRPr="004233B5">
        <w:rPr>
          <w:rFonts w:ascii="Times New Roman" w:hAnsi="Times New Roman" w:cs="Times New Roman"/>
          <w:sz w:val="22"/>
          <w:szCs w:val="22"/>
        </w:rPr>
        <w:t>ных работ, то дальнейшие работы считаются производимыми без разрешения до момента его получения.</w:t>
      </w:r>
    </w:p>
    <w:p w:rsidR="00454416" w:rsidRPr="004233B5" w:rsidRDefault="007D3FDD" w:rsidP="004233B5">
      <w:pPr>
        <w:ind w:firstLine="709"/>
        <w:jc w:val="both"/>
        <w:rPr>
          <w:sz w:val="22"/>
          <w:szCs w:val="22"/>
        </w:rPr>
      </w:pPr>
      <w:r w:rsidRPr="004233B5">
        <w:rPr>
          <w:sz w:val="22"/>
          <w:szCs w:val="22"/>
        </w:rPr>
        <w:t>10</w:t>
      </w:r>
      <w:r w:rsidR="00454416" w:rsidRPr="004233B5">
        <w:rPr>
          <w:sz w:val="22"/>
          <w:szCs w:val="22"/>
        </w:rPr>
        <w:t>.7.Восстановление благоустройства после ликвидации аварии выполняется лицами, производ</w:t>
      </w:r>
      <w:r w:rsidR="00454416" w:rsidRPr="004233B5">
        <w:rPr>
          <w:sz w:val="22"/>
          <w:szCs w:val="22"/>
        </w:rPr>
        <w:t>я</w:t>
      </w:r>
      <w:r w:rsidR="00454416" w:rsidRPr="004233B5">
        <w:rPr>
          <w:sz w:val="22"/>
          <w:szCs w:val="22"/>
        </w:rPr>
        <w:t>щими ликвидацию аварии, в месячный срок со дня окончания работ по ликвидации аварии в тёплое время года  и в месячный срок после оттаивания земли  при ликвидации аварий, произошедших в зимнее время, при этом земляные работы (засыпка и планировка), восстановление оснований дорожного покрытия и тр</w:t>
      </w:r>
      <w:r w:rsidR="00454416" w:rsidRPr="004233B5">
        <w:rPr>
          <w:sz w:val="22"/>
          <w:szCs w:val="22"/>
        </w:rPr>
        <w:t>о</w:t>
      </w:r>
      <w:r w:rsidR="00454416" w:rsidRPr="004233B5">
        <w:rPr>
          <w:sz w:val="22"/>
          <w:szCs w:val="22"/>
        </w:rPr>
        <w:t xml:space="preserve">туаров, обеспечивающее безопасное движение населения и автотранспорта, должны быть выполнены сразу после завершения работ по ликвидации аварии.     </w:t>
      </w:r>
    </w:p>
    <w:p w:rsidR="00454416" w:rsidRPr="004233B5" w:rsidRDefault="00454416" w:rsidP="004233B5">
      <w:pPr>
        <w:ind w:firstLine="709"/>
        <w:jc w:val="both"/>
        <w:rPr>
          <w:b/>
          <w:bCs/>
          <w:sz w:val="22"/>
          <w:szCs w:val="22"/>
        </w:rPr>
      </w:pPr>
    </w:p>
    <w:p w:rsidR="0045486D" w:rsidRPr="004233B5" w:rsidRDefault="007D3FD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11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  Размещение наружной рекламы и иной информационной,</w:t>
      </w:r>
    </w:p>
    <w:p w:rsidR="00454416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агитационной  продукции.</w:t>
      </w:r>
    </w:p>
    <w:p w:rsidR="00454416" w:rsidRPr="004233B5" w:rsidRDefault="007D3FDD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11</w:t>
      </w:r>
      <w:r w:rsidR="004E0480" w:rsidRPr="004233B5">
        <w:rPr>
          <w:rStyle w:val="FontStyle13"/>
          <w:sz w:val="22"/>
          <w:szCs w:val="22"/>
        </w:rPr>
        <w:t>.1</w:t>
      </w:r>
      <w:r w:rsidR="00454416" w:rsidRPr="004233B5">
        <w:rPr>
          <w:rStyle w:val="FontStyle13"/>
          <w:sz w:val="22"/>
          <w:szCs w:val="22"/>
        </w:rPr>
        <w:t>.Объявления, листовки, плакаты, афиши, другая печатная и рукописная продукция, реклама  распространяемая в виде плакатов, а также иные рекламные, информационные и агитационные материалы должны размещаться только в специально отведенных местах, оборудованных конструкциями для  разм</w:t>
      </w:r>
      <w:r w:rsidR="00454416" w:rsidRPr="004233B5">
        <w:rPr>
          <w:rStyle w:val="FontStyle13"/>
          <w:sz w:val="22"/>
          <w:szCs w:val="22"/>
        </w:rPr>
        <w:t>е</w:t>
      </w:r>
      <w:r w:rsidR="00454416" w:rsidRPr="004233B5">
        <w:rPr>
          <w:rStyle w:val="FontStyle13"/>
          <w:sz w:val="22"/>
          <w:szCs w:val="22"/>
        </w:rPr>
        <w:t>щения информации и (или) рекламы (информационных досках, стендах, щитовых установках и других об</w:t>
      </w:r>
      <w:r w:rsidR="00454416" w:rsidRPr="004233B5">
        <w:rPr>
          <w:rStyle w:val="FontStyle13"/>
          <w:sz w:val="22"/>
          <w:szCs w:val="22"/>
        </w:rPr>
        <w:t>о</w:t>
      </w:r>
      <w:r w:rsidR="00454416" w:rsidRPr="004233B5">
        <w:rPr>
          <w:rStyle w:val="FontStyle13"/>
          <w:sz w:val="22"/>
          <w:szCs w:val="22"/>
        </w:rPr>
        <w:t>рудованных специально для этих целей конструкциях).</w:t>
      </w:r>
    </w:p>
    <w:p w:rsidR="00454416" w:rsidRPr="004233B5" w:rsidRDefault="007D3FDD" w:rsidP="004233B5">
      <w:pPr>
        <w:pStyle w:val="Style6"/>
        <w:widowControl/>
        <w:tabs>
          <w:tab w:val="left" w:pos="1296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11</w:t>
      </w:r>
      <w:r w:rsidR="004E0480" w:rsidRPr="004233B5">
        <w:rPr>
          <w:rStyle w:val="FontStyle13"/>
          <w:sz w:val="22"/>
          <w:szCs w:val="22"/>
        </w:rPr>
        <w:t>.2</w:t>
      </w:r>
      <w:r w:rsidR="00454416" w:rsidRPr="004233B5">
        <w:rPr>
          <w:rStyle w:val="FontStyle13"/>
          <w:sz w:val="22"/>
          <w:szCs w:val="22"/>
        </w:rPr>
        <w:t>. Рекламные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</w:t>
      </w:r>
      <w:r w:rsidR="00454416" w:rsidRPr="004233B5">
        <w:rPr>
          <w:rStyle w:val="FontStyle13"/>
          <w:sz w:val="22"/>
          <w:szCs w:val="22"/>
        </w:rPr>
        <w:t>и</w:t>
      </w:r>
      <w:r w:rsidR="00454416" w:rsidRPr="004233B5">
        <w:rPr>
          <w:rStyle w:val="FontStyle13"/>
          <w:sz w:val="22"/>
          <w:szCs w:val="22"/>
        </w:rPr>
        <w:t>ческих и других частей и элементов. Не допускается наличие внешних повреждений информационного п</w:t>
      </w:r>
      <w:r w:rsidR="00454416" w:rsidRPr="004233B5">
        <w:rPr>
          <w:rStyle w:val="FontStyle13"/>
          <w:sz w:val="22"/>
          <w:szCs w:val="22"/>
        </w:rPr>
        <w:t>о</w:t>
      </w:r>
      <w:r w:rsidR="00454416" w:rsidRPr="004233B5">
        <w:rPr>
          <w:rStyle w:val="FontStyle13"/>
          <w:sz w:val="22"/>
          <w:szCs w:val="22"/>
        </w:rPr>
        <w:t>ля рекламной конструкции.</w:t>
      </w:r>
    </w:p>
    <w:p w:rsidR="00454416" w:rsidRPr="004233B5" w:rsidRDefault="007D3FDD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11</w:t>
      </w:r>
      <w:r w:rsidR="004E0480" w:rsidRPr="004233B5">
        <w:rPr>
          <w:rStyle w:val="FontStyle13"/>
          <w:sz w:val="22"/>
          <w:szCs w:val="22"/>
        </w:rPr>
        <w:t>.3</w:t>
      </w:r>
      <w:r w:rsidR="00454416" w:rsidRPr="004233B5">
        <w:rPr>
          <w:rStyle w:val="FontStyle13"/>
          <w:sz w:val="22"/>
          <w:szCs w:val="22"/>
        </w:rPr>
        <w:t>. Правообладатели средств размещения информации и рекламы  должны обеспечить содерж</w:t>
      </w:r>
      <w:r w:rsidR="00454416" w:rsidRPr="004233B5">
        <w:rPr>
          <w:rStyle w:val="FontStyle13"/>
          <w:sz w:val="22"/>
          <w:szCs w:val="22"/>
        </w:rPr>
        <w:t>а</w:t>
      </w:r>
      <w:r w:rsidR="00454416" w:rsidRPr="004233B5">
        <w:rPr>
          <w:rStyle w:val="FontStyle13"/>
          <w:sz w:val="22"/>
          <w:szCs w:val="22"/>
        </w:rPr>
        <w:t>ние их  в чистоте, без внешних повреждений и разрушений конструкций и покрасочного слоя, своевреме</w:t>
      </w:r>
      <w:r w:rsidR="00454416" w:rsidRPr="004233B5">
        <w:rPr>
          <w:rStyle w:val="FontStyle13"/>
          <w:sz w:val="22"/>
          <w:szCs w:val="22"/>
        </w:rPr>
        <w:t>н</w:t>
      </w:r>
      <w:r w:rsidR="00454416" w:rsidRPr="004233B5">
        <w:rPr>
          <w:rStyle w:val="FontStyle13"/>
          <w:sz w:val="22"/>
          <w:szCs w:val="22"/>
        </w:rPr>
        <w:t>но очищать от старых, поврежденных, самовольно размещенных другими лицами, либо потерявших акт</w:t>
      </w:r>
      <w:r w:rsidR="00454416" w:rsidRPr="004233B5">
        <w:rPr>
          <w:rStyle w:val="FontStyle13"/>
          <w:sz w:val="22"/>
          <w:szCs w:val="22"/>
        </w:rPr>
        <w:t>у</w:t>
      </w:r>
      <w:r w:rsidR="00454416" w:rsidRPr="004233B5">
        <w:rPr>
          <w:rStyle w:val="FontStyle13"/>
          <w:sz w:val="22"/>
          <w:szCs w:val="22"/>
        </w:rPr>
        <w:t xml:space="preserve">альность объявлений, листовок, иных информационных и агитационных материалов и надписей. </w:t>
      </w:r>
    </w:p>
    <w:p w:rsidR="00454416" w:rsidRPr="004233B5" w:rsidRDefault="007D3FDD" w:rsidP="004233B5">
      <w:pPr>
        <w:pStyle w:val="ConsPlusNormal"/>
        <w:widowControl/>
        <w:ind w:firstLine="709"/>
        <w:jc w:val="both"/>
        <w:rPr>
          <w:rStyle w:val="FontStyle13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11</w:t>
      </w:r>
      <w:r w:rsidR="004E0480" w:rsidRPr="004233B5">
        <w:rPr>
          <w:rFonts w:ascii="Times New Roman" w:hAnsi="Times New Roman" w:cs="Times New Roman"/>
          <w:sz w:val="22"/>
          <w:szCs w:val="22"/>
        </w:rPr>
        <w:t>.4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 Владельцы объектов наземной рекламы стационарных или выставляемых на время (стендов, щитов-книжек, тумб, </w:t>
      </w:r>
      <w:proofErr w:type="spellStart"/>
      <w:r w:rsidR="00454416" w:rsidRPr="004233B5">
        <w:rPr>
          <w:rFonts w:ascii="Times New Roman" w:hAnsi="Times New Roman" w:cs="Times New Roman"/>
          <w:sz w:val="22"/>
          <w:szCs w:val="22"/>
        </w:rPr>
        <w:t>билбордов</w:t>
      </w:r>
      <w:proofErr w:type="spellEnd"/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и других мест размещения рекламы и информации) должны содержать о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ведённую территорию в соответствии с требованиями настоящих Правил. </w:t>
      </w:r>
    </w:p>
    <w:p w:rsidR="00454416" w:rsidRPr="004233B5" w:rsidRDefault="007D3FDD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11</w:t>
      </w:r>
      <w:r w:rsidR="004E0480" w:rsidRPr="004233B5">
        <w:rPr>
          <w:rStyle w:val="FontStyle13"/>
          <w:sz w:val="22"/>
          <w:szCs w:val="22"/>
        </w:rPr>
        <w:t>.5</w:t>
      </w:r>
      <w:r w:rsidR="00454416" w:rsidRPr="004233B5">
        <w:rPr>
          <w:rStyle w:val="FontStyle13"/>
          <w:sz w:val="22"/>
          <w:szCs w:val="22"/>
        </w:rPr>
        <w:t>. В случае демонтажа,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416" w:rsidRPr="004233B5" w:rsidRDefault="00FE6BA5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11</w:t>
      </w:r>
      <w:r w:rsidR="004E0480" w:rsidRPr="004233B5">
        <w:rPr>
          <w:rStyle w:val="FontStyle13"/>
          <w:sz w:val="22"/>
          <w:szCs w:val="22"/>
        </w:rPr>
        <w:t>.6</w:t>
      </w:r>
      <w:r w:rsidR="00454416" w:rsidRPr="004233B5">
        <w:rPr>
          <w:rStyle w:val="FontStyle13"/>
          <w:sz w:val="22"/>
          <w:szCs w:val="22"/>
        </w:rPr>
        <w:t xml:space="preserve">. Запрещается размещение рекламных конструкций: 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 участках улично-дорожной сети, препятствующие нормальной ориентации участниками д</w:t>
      </w:r>
      <w:r w:rsidRPr="004233B5">
        <w:rPr>
          <w:rStyle w:val="FontStyle13"/>
          <w:sz w:val="22"/>
          <w:szCs w:val="22"/>
        </w:rPr>
        <w:t>о</w:t>
      </w:r>
      <w:r w:rsidRPr="004233B5">
        <w:rPr>
          <w:rStyle w:val="FontStyle13"/>
          <w:sz w:val="22"/>
          <w:szCs w:val="22"/>
        </w:rPr>
        <w:t>рожного движения  вблизи перекрёстков, пешеходных переходов;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благоустроенных территориях общего пользования, детских и игровых площадках, за исключ</w:t>
      </w:r>
      <w:r w:rsidRPr="004233B5">
        <w:rPr>
          <w:rStyle w:val="FontStyle13"/>
          <w:sz w:val="22"/>
          <w:szCs w:val="22"/>
        </w:rPr>
        <w:t>е</w:t>
      </w:r>
      <w:r w:rsidRPr="004233B5">
        <w:rPr>
          <w:rStyle w:val="FontStyle13"/>
          <w:sz w:val="22"/>
          <w:szCs w:val="22"/>
        </w:rPr>
        <w:t>нием социально ориентированной рекламы;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 xml:space="preserve">-  на низких опорах наружного освещения (торшерах); 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 на стволах деревьев.</w:t>
      </w:r>
    </w:p>
    <w:p w:rsidR="00454416" w:rsidRPr="004233B5" w:rsidRDefault="00FE6BA5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11</w:t>
      </w:r>
      <w:r w:rsidR="004E0480" w:rsidRPr="004233B5">
        <w:rPr>
          <w:rStyle w:val="FontStyle13"/>
          <w:sz w:val="22"/>
          <w:szCs w:val="22"/>
        </w:rPr>
        <w:t>.7</w:t>
      </w:r>
      <w:r w:rsidR="00454416" w:rsidRPr="004233B5">
        <w:rPr>
          <w:rStyle w:val="FontStyle13"/>
          <w:sz w:val="22"/>
          <w:szCs w:val="22"/>
        </w:rPr>
        <w:t>. Категорически не допускается размещение (расклеивание, вывешивание) объявлений, лист</w:t>
      </w:r>
      <w:r w:rsidR="00454416" w:rsidRPr="004233B5">
        <w:rPr>
          <w:rStyle w:val="FontStyle13"/>
          <w:sz w:val="22"/>
          <w:szCs w:val="22"/>
        </w:rPr>
        <w:t>о</w:t>
      </w:r>
      <w:r w:rsidR="00454416" w:rsidRPr="004233B5">
        <w:rPr>
          <w:rStyle w:val="FontStyle13"/>
          <w:sz w:val="22"/>
          <w:szCs w:val="22"/>
        </w:rPr>
        <w:t>вок, плакатов, афиш, другой печатной и рукописной продукции, а также иных информационных матери</w:t>
      </w:r>
      <w:r w:rsidR="00454416" w:rsidRPr="004233B5">
        <w:rPr>
          <w:rStyle w:val="FontStyle13"/>
          <w:sz w:val="22"/>
          <w:szCs w:val="22"/>
        </w:rPr>
        <w:t>а</w:t>
      </w:r>
      <w:r w:rsidR="00454416" w:rsidRPr="004233B5">
        <w:rPr>
          <w:rStyle w:val="FontStyle13"/>
          <w:sz w:val="22"/>
          <w:szCs w:val="22"/>
        </w:rPr>
        <w:t>лов: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знаках безопасности дорожного движения, регулирования дорожного движения;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дворовых, детских, игровых, спортивных  площадок;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опорах и светильниках  наружного освещения;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 xml:space="preserve">- на деревьях; 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-на дверях, окнах органов государственной и муниципальной власти;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учреждений образования, здравоохранения, социальной защиты населения;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вывесках и информационных досках и стендах организаций управляющих жилыми домами, о</w:t>
      </w:r>
      <w:r w:rsidRPr="004233B5">
        <w:rPr>
          <w:rStyle w:val="FontStyle13"/>
          <w:sz w:val="22"/>
          <w:szCs w:val="22"/>
        </w:rPr>
        <w:t>р</w:t>
      </w:r>
      <w:r w:rsidRPr="004233B5">
        <w:rPr>
          <w:rStyle w:val="FontStyle13"/>
          <w:sz w:val="22"/>
          <w:szCs w:val="22"/>
        </w:rPr>
        <w:t xml:space="preserve">ганизаций установившими специальные доски (стенды) для информирования населения; </w:t>
      </w:r>
    </w:p>
    <w:p w:rsidR="00454416" w:rsidRPr="004233B5" w:rsidRDefault="00454416" w:rsidP="004233B5">
      <w:pPr>
        <w:pStyle w:val="Style6"/>
        <w:widowControl/>
        <w:tabs>
          <w:tab w:val="left" w:pos="1147"/>
        </w:tabs>
        <w:spacing w:line="240" w:lineRule="auto"/>
        <w:ind w:firstLine="709"/>
        <w:rPr>
          <w:sz w:val="22"/>
          <w:szCs w:val="22"/>
        </w:rPr>
      </w:pPr>
      <w:r w:rsidRPr="004233B5">
        <w:rPr>
          <w:rStyle w:val="FontStyle13"/>
          <w:sz w:val="22"/>
          <w:szCs w:val="22"/>
        </w:rPr>
        <w:t>- на  организованных местах размещения информационных материалов без согласия владельцев.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5486D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12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  Правила содержания и благоустройства при строительстве,</w:t>
      </w:r>
    </w:p>
    <w:p w:rsidR="00454416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реконструкции, капитальном ремонте.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12</w:t>
      </w:r>
      <w:r w:rsidR="00454416" w:rsidRPr="004233B5">
        <w:rPr>
          <w:rFonts w:ascii="Times New Roman" w:hAnsi="Times New Roman" w:cs="Times New Roman"/>
          <w:sz w:val="22"/>
          <w:szCs w:val="22"/>
        </w:rPr>
        <w:t>.1. Порядок предоставления земельного участка для строительства, порядок согласования и у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верждения проектной документации для строительства (реконструкции, капитального ремонта), выдача разрешений на строительство, (реконструкцию и капитальный ремонт) установлены и регулируются з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мельным и градостроительным законодательством, Правилами землепользования и застройки муниципал</w:t>
      </w:r>
      <w:r w:rsidR="00454416" w:rsidRPr="004233B5">
        <w:rPr>
          <w:rFonts w:ascii="Times New Roman" w:hAnsi="Times New Roman" w:cs="Times New Roman"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ного образования Поселения .  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12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.2. Проектная документация, разработанная заказчиком строительства (реконструкции, капитал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ного ремонта), должна содержать: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12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.2.1. Решения по комплексному благоустройству отведённой для строительства (реконструкции, капитального ремонта) территории, обеспечивающие выполнение требований действующего законодател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ства и настоящих Правил, в том числе: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- озеленение территории;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- обустройство места сбора отходов и подъездов к нему для специализированного  транспорта, обеспечивающего вывоз отходов;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 xml:space="preserve">- установку урн для сбора мелкого мусора;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- подъезды  для технологических автотранспортных средств от существующей улично-дорожной сети;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- подъезды и кратковременные стоянки автотранспорта для населения (посетителей, клиентов) от существующей улично-дорожной сети. Допускается устройство кратковременной стоянки автотранспорта для населения (посетителей, клиентов), на существующей улично-дорожной сети (при наличии технич</w:t>
      </w:r>
      <w:r w:rsidRPr="004233B5">
        <w:rPr>
          <w:rFonts w:ascii="Times New Roman" w:hAnsi="Times New Roman" w:cs="Times New Roman"/>
          <w:bCs/>
          <w:sz w:val="22"/>
          <w:szCs w:val="22"/>
        </w:rPr>
        <w:t>е</w:t>
      </w:r>
      <w:r w:rsidRPr="004233B5">
        <w:rPr>
          <w:rFonts w:ascii="Times New Roman" w:hAnsi="Times New Roman" w:cs="Times New Roman"/>
          <w:bCs/>
          <w:sz w:val="22"/>
          <w:szCs w:val="22"/>
        </w:rPr>
        <w:t>ских возможностей) по проекту, согласованному с владельцем улично-дорожной сети, за счет средств з</w:t>
      </w:r>
      <w:r w:rsidRPr="004233B5">
        <w:rPr>
          <w:rFonts w:ascii="Times New Roman" w:hAnsi="Times New Roman" w:cs="Times New Roman"/>
          <w:bCs/>
          <w:sz w:val="22"/>
          <w:szCs w:val="22"/>
        </w:rPr>
        <w:t>а</w:t>
      </w:r>
      <w:r w:rsidRPr="004233B5">
        <w:rPr>
          <w:rFonts w:ascii="Times New Roman" w:hAnsi="Times New Roman" w:cs="Times New Roman"/>
          <w:bCs/>
          <w:sz w:val="22"/>
          <w:szCs w:val="22"/>
        </w:rPr>
        <w:t>стройщика.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12</w:t>
      </w:r>
      <w:r w:rsidR="005D113D" w:rsidRPr="004233B5">
        <w:rPr>
          <w:rFonts w:ascii="Times New Roman" w:hAnsi="Times New Roman" w:cs="Times New Roman"/>
          <w:bCs/>
          <w:sz w:val="22"/>
          <w:szCs w:val="22"/>
        </w:rPr>
        <w:t>.2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.2. Проект организации строительства (реконструкции, капитального ремонта) обеспечивающий выполнение требований действующего законодательства и настоящих Правил, должен быть согласован с уполномоченными органами государственного надзора (пожарного и санитарного надзора, безопасности дорожного движения),  специалистом Администрации Поселения   в том числе по вопросам: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 xml:space="preserve">- ограждения территории строительства  </w:t>
      </w:r>
      <w:r w:rsidRPr="004233B5">
        <w:rPr>
          <w:rFonts w:ascii="Times New Roman" w:hAnsi="Times New Roman" w:cs="Times New Roman"/>
          <w:sz w:val="22"/>
          <w:szCs w:val="22"/>
        </w:rPr>
        <w:t xml:space="preserve">сплошным окрашенным забором по всему периметру из прочных материалов, не утративших свои потребительские свойства, с устройством запирающихся ворот и калиток;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мест размещения  и конструкций временных туалетов, подсобных и бытовых помещений;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обеспечения противопожарных  мероприятий;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обеспечения безопасного передвижения населения, вблизи строительной площадки;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организации временных подъездов с твёрдым покрытием от существующей дорожной сети, пун</w:t>
      </w:r>
      <w:r w:rsidRPr="004233B5">
        <w:rPr>
          <w:rFonts w:ascii="Times New Roman" w:hAnsi="Times New Roman" w:cs="Times New Roman"/>
          <w:sz w:val="22"/>
          <w:szCs w:val="22"/>
        </w:rPr>
        <w:t>к</w:t>
      </w:r>
      <w:r w:rsidRPr="004233B5">
        <w:rPr>
          <w:rFonts w:ascii="Times New Roman" w:hAnsi="Times New Roman" w:cs="Times New Roman"/>
          <w:sz w:val="22"/>
          <w:szCs w:val="22"/>
        </w:rPr>
        <w:t xml:space="preserve">там очистки колёс от налипшего мусора и грязи.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12</w:t>
      </w:r>
      <w:r w:rsidR="005D113D" w:rsidRPr="004233B5">
        <w:rPr>
          <w:rFonts w:ascii="Times New Roman" w:hAnsi="Times New Roman" w:cs="Times New Roman"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sz w:val="22"/>
          <w:szCs w:val="22"/>
        </w:rPr>
        <w:t>. При строительстве объекта застройщик (заказчик) строительства должен обеспечить выполн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ние требований законодательства и настоящих Правил, по содержанию благоустройства территории стро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тельства и прилегающей территории </w:t>
      </w:r>
    </w:p>
    <w:p w:rsidR="00454416" w:rsidRPr="004233B5" w:rsidRDefault="00FE6BA5" w:rsidP="004233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12</w:t>
      </w:r>
      <w:r w:rsidR="005D113D" w:rsidRPr="004233B5">
        <w:rPr>
          <w:rFonts w:ascii="Times New Roman" w:hAnsi="Times New Roman" w:cs="Times New Roman"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sz w:val="22"/>
          <w:szCs w:val="22"/>
        </w:rPr>
        <w:t>.1. Строительство объекта может быть начато только при получении письменного разрешения на строительство, выданного Администрацией Поселения в соответствии с порядком установленным ст. 51, Градостроительного кодекса РФ по форме утвержденной Приказом Министерства строительства и жили</w:t>
      </w:r>
      <w:r w:rsidR="00454416" w:rsidRPr="004233B5">
        <w:rPr>
          <w:rFonts w:ascii="Times New Roman" w:hAnsi="Times New Roman" w:cs="Times New Roman"/>
          <w:sz w:val="22"/>
          <w:szCs w:val="22"/>
        </w:rPr>
        <w:t>щ</w:t>
      </w:r>
      <w:r w:rsidR="00454416" w:rsidRPr="004233B5">
        <w:rPr>
          <w:rFonts w:ascii="Times New Roman" w:hAnsi="Times New Roman" w:cs="Times New Roman"/>
          <w:sz w:val="22"/>
          <w:szCs w:val="22"/>
        </w:rPr>
        <w:t>но-коммунального хозяйства РФ от 19 февраля 2015 г. N 117/</w:t>
      </w:r>
      <w:proofErr w:type="spellStart"/>
      <w:r w:rsidR="00454416" w:rsidRPr="004233B5">
        <w:rPr>
          <w:rFonts w:ascii="Times New Roman" w:hAnsi="Times New Roman" w:cs="Times New Roman"/>
          <w:sz w:val="22"/>
          <w:szCs w:val="22"/>
        </w:rPr>
        <w:t>пр</w:t>
      </w:r>
      <w:proofErr w:type="spellEnd"/>
      <w:r w:rsidR="00454416" w:rsidRPr="004233B5">
        <w:rPr>
          <w:rFonts w:ascii="Times New Roman" w:hAnsi="Times New Roman" w:cs="Times New Roman"/>
          <w:sz w:val="22"/>
          <w:szCs w:val="22"/>
        </w:rPr>
        <w:t xml:space="preserve"> "Об утверждении формы разрешения на строительство и формы разрешения на ввод объекта в эксплуатацию"</w:t>
      </w:r>
    </w:p>
    <w:p w:rsidR="00454416" w:rsidRPr="004233B5" w:rsidRDefault="00BD32A8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</w:t>
      </w:r>
      <w:r w:rsidR="00FE6BA5" w:rsidRPr="004233B5">
        <w:rPr>
          <w:rFonts w:ascii="Times New Roman" w:hAnsi="Times New Roman" w:cs="Times New Roman"/>
          <w:sz w:val="22"/>
          <w:szCs w:val="22"/>
        </w:rPr>
        <w:t>2</w:t>
      </w:r>
      <w:r w:rsidR="005D113D" w:rsidRPr="004233B5">
        <w:rPr>
          <w:rFonts w:ascii="Times New Roman" w:hAnsi="Times New Roman" w:cs="Times New Roman"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Получив разрешение на строительство, застройщик до начала строительных работ в первую очередь должен выполнить ограждение, временные подъезды, туалеты, места сбора мусора и далее остал</w:t>
      </w:r>
      <w:r w:rsidR="00454416" w:rsidRPr="004233B5">
        <w:rPr>
          <w:rFonts w:ascii="Times New Roman" w:hAnsi="Times New Roman" w:cs="Times New Roman"/>
          <w:sz w:val="22"/>
          <w:szCs w:val="22"/>
        </w:rPr>
        <w:t>ь</w:t>
      </w:r>
      <w:r w:rsidR="00454416" w:rsidRPr="004233B5">
        <w:rPr>
          <w:rFonts w:ascii="Times New Roman" w:hAnsi="Times New Roman" w:cs="Times New Roman"/>
          <w:sz w:val="22"/>
          <w:szCs w:val="22"/>
        </w:rPr>
        <w:t>ные мероприятия по организации строительной площадки в соответствии с проектом организации стро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тельства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 xml:space="preserve"> (реконструкции, капитального ремонта). Установить предупредительные знаки безопасности и информационные доски (стенды), с указанием сведений о застройщике, о подрядчике, с указанием фам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лий руководителей, ответственных лиц по строительству, адресами и телефонами указанных организаций.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bCs/>
          <w:sz w:val="22"/>
          <w:szCs w:val="22"/>
        </w:rPr>
        <w:t>12</w:t>
      </w:r>
      <w:r w:rsidR="005D113D" w:rsidRPr="004233B5">
        <w:rPr>
          <w:rFonts w:ascii="Times New Roman" w:hAnsi="Times New Roman" w:cs="Times New Roman"/>
          <w:bCs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.3. В период строительства (реконструкции, капитального ремонта) застройщик обязан выпо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л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нять требования по содержанию  территории и объектов благоустройства, в том числе временных, в  соо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ветствии с требованиями настоящих Правил, обеспечить содержание прилегающей территории на рассто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я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нии 10 метров от ограждения, при отсутствии соседних землепользователей или владельцев объектов бл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 xml:space="preserve">гоустройства в надлежащем санитарном и противопожарном состоянии.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12</w:t>
      </w:r>
      <w:r w:rsidR="00BD32A8" w:rsidRPr="004233B5">
        <w:rPr>
          <w:rFonts w:ascii="Times New Roman" w:hAnsi="Times New Roman" w:cs="Times New Roman"/>
          <w:sz w:val="22"/>
          <w:szCs w:val="22"/>
        </w:rPr>
        <w:t>.3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.4. 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>В период строительства (реконструкции, капитального ремонта) з</w:t>
      </w:r>
      <w:r w:rsidR="00454416" w:rsidRPr="004233B5">
        <w:rPr>
          <w:rFonts w:ascii="Times New Roman" w:hAnsi="Times New Roman" w:cs="Times New Roman"/>
          <w:sz w:val="22"/>
          <w:szCs w:val="22"/>
        </w:rPr>
        <w:t>апрещается: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складирование материалов за пределами территории стройплощадки;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организовывать (устраивать) места складирования мусора и отходов, свалки мусора за пределами территории стройплощадки;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не допускать захламление прилегающей территории, при появлении мусора вызванного стро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тельством проводить очистку прилегающей территории;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уничтожать или повреждать находящиеся на стройплощадке деревья, не подлежащие вырубке в соответствии с утверждённым проектом и в порядке, установленном настоящими Правилами;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размещать (закреплять, подвешивать) на деревьях провода, кабели, знаки и другие  временные и постоянные конструкции;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передвижение автотранспорта и механизмов за пределами стройплощадки, кроме как по подъез</w:t>
      </w:r>
      <w:r w:rsidRPr="004233B5">
        <w:rPr>
          <w:rFonts w:ascii="Times New Roman" w:hAnsi="Times New Roman" w:cs="Times New Roman"/>
          <w:sz w:val="22"/>
          <w:szCs w:val="22"/>
        </w:rPr>
        <w:t>д</w:t>
      </w:r>
      <w:r w:rsidRPr="004233B5">
        <w:rPr>
          <w:rFonts w:ascii="Times New Roman" w:hAnsi="Times New Roman" w:cs="Times New Roman"/>
          <w:sz w:val="22"/>
          <w:szCs w:val="22"/>
        </w:rPr>
        <w:t>ным путям с твердым покрытием выполненным в соответствии с согласованным проектом организации строительства;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выезд из стройплощадки автотранспорта и механизмов с неочищенными от грязи и мусора кол</w:t>
      </w:r>
      <w:r w:rsidRPr="004233B5">
        <w:rPr>
          <w:rFonts w:ascii="Times New Roman" w:hAnsi="Times New Roman" w:cs="Times New Roman"/>
          <w:sz w:val="22"/>
          <w:szCs w:val="22"/>
        </w:rPr>
        <w:t>ё</w:t>
      </w:r>
      <w:r w:rsidRPr="004233B5">
        <w:rPr>
          <w:rFonts w:ascii="Times New Roman" w:hAnsi="Times New Roman" w:cs="Times New Roman"/>
          <w:sz w:val="22"/>
          <w:szCs w:val="22"/>
        </w:rPr>
        <w:t xml:space="preserve">сами.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12</w:t>
      </w:r>
      <w:r w:rsidR="00454416" w:rsidRPr="004233B5">
        <w:rPr>
          <w:rFonts w:ascii="Times New Roman" w:hAnsi="Times New Roman" w:cs="Times New Roman"/>
          <w:sz w:val="22"/>
          <w:szCs w:val="22"/>
        </w:rPr>
        <w:t>.</w:t>
      </w:r>
      <w:r w:rsidRPr="004233B5">
        <w:rPr>
          <w:rFonts w:ascii="Times New Roman" w:hAnsi="Times New Roman" w:cs="Times New Roman"/>
          <w:sz w:val="22"/>
          <w:szCs w:val="22"/>
        </w:rPr>
        <w:t>3.</w:t>
      </w:r>
      <w:r w:rsidR="00454416" w:rsidRPr="004233B5">
        <w:rPr>
          <w:rFonts w:ascii="Times New Roman" w:hAnsi="Times New Roman" w:cs="Times New Roman"/>
          <w:sz w:val="22"/>
          <w:szCs w:val="22"/>
        </w:rPr>
        <w:t>5. До ввода объекта строительства</w:t>
      </w:r>
      <w:r w:rsidR="00454416" w:rsidRPr="004233B5">
        <w:rPr>
          <w:rFonts w:ascii="Times New Roman" w:hAnsi="Times New Roman" w:cs="Times New Roman"/>
          <w:bCs/>
          <w:sz w:val="22"/>
          <w:szCs w:val="22"/>
        </w:rPr>
        <w:t xml:space="preserve"> (реконструкции, капитального ремонта)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в эксплуатацию 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стройщик обязан: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завершить строительство объекта в полном объёме проекта;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завершить в полном объёме наружное освещение, озеленение и благоустройство, в том числе ме</w:t>
      </w:r>
      <w:r w:rsidRPr="004233B5">
        <w:rPr>
          <w:rFonts w:ascii="Times New Roman" w:hAnsi="Times New Roman" w:cs="Times New Roman"/>
          <w:sz w:val="22"/>
          <w:szCs w:val="22"/>
        </w:rPr>
        <w:t>с</w:t>
      </w:r>
      <w:r w:rsidRPr="004233B5">
        <w:rPr>
          <w:rFonts w:ascii="Times New Roman" w:hAnsi="Times New Roman" w:cs="Times New Roman"/>
          <w:sz w:val="22"/>
          <w:szCs w:val="22"/>
        </w:rPr>
        <w:t xml:space="preserve">та сбора и вывоза отходов, </w:t>
      </w:r>
      <w:r w:rsidRPr="004233B5">
        <w:rPr>
          <w:rFonts w:ascii="Times New Roman" w:hAnsi="Times New Roman" w:cs="Times New Roman"/>
          <w:bCs/>
          <w:sz w:val="22"/>
          <w:szCs w:val="22"/>
        </w:rPr>
        <w:t xml:space="preserve"> подъезды и кратковременные стоянки автотранспорта для населения (посетит</w:t>
      </w:r>
      <w:r w:rsidRPr="004233B5">
        <w:rPr>
          <w:rFonts w:ascii="Times New Roman" w:hAnsi="Times New Roman" w:cs="Times New Roman"/>
          <w:bCs/>
          <w:sz w:val="22"/>
          <w:szCs w:val="22"/>
        </w:rPr>
        <w:t>е</w:t>
      </w:r>
      <w:r w:rsidRPr="004233B5">
        <w:rPr>
          <w:rFonts w:ascii="Times New Roman" w:hAnsi="Times New Roman" w:cs="Times New Roman"/>
          <w:bCs/>
          <w:sz w:val="22"/>
          <w:szCs w:val="22"/>
        </w:rPr>
        <w:t xml:space="preserve">лей, клиентов) на своей территории или на территории улично-дорожной сети общего пользования;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разобрать и вывести  элементы временного ограждения, временные здания и сооружения устано</w:t>
      </w:r>
      <w:r w:rsidRPr="004233B5">
        <w:rPr>
          <w:rFonts w:ascii="Times New Roman" w:hAnsi="Times New Roman" w:cs="Times New Roman"/>
          <w:sz w:val="22"/>
          <w:szCs w:val="22"/>
        </w:rPr>
        <w:t>в</w:t>
      </w:r>
      <w:r w:rsidRPr="004233B5">
        <w:rPr>
          <w:rFonts w:ascii="Times New Roman" w:hAnsi="Times New Roman" w:cs="Times New Roman"/>
          <w:sz w:val="22"/>
          <w:szCs w:val="22"/>
        </w:rPr>
        <w:t>ленные на период строительства, временные подъездные пути, сети временного энергоснабжения;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восстановить, нарушенное при строительстве, благоустройство и озеленение прилегающей терр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тории.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3B5">
        <w:rPr>
          <w:rFonts w:ascii="Times New Roman" w:hAnsi="Times New Roman" w:cs="Times New Roman"/>
          <w:b/>
          <w:sz w:val="22"/>
          <w:szCs w:val="22"/>
        </w:rPr>
        <w:t>Статья  13</w:t>
      </w:r>
      <w:r w:rsidR="00454416" w:rsidRPr="004233B5">
        <w:rPr>
          <w:rFonts w:ascii="Times New Roman" w:hAnsi="Times New Roman" w:cs="Times New Roman"/>
          <w:b/>
          <w:sz w:val="22"/>
          <w:szCs w:val="22"/>
        </w:rPr>
        <w:t>.  Установка и содержание временных объектов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.1. Временные объекты торговли должны размещаться на территориях рынков, организованной территории ярмарки или территории предоставленной для этих целей в порядке, установленном земельным законодательством.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>.2. Временные объекты, установка которых связанна с проведением строительных работ, работ по реконструкции, капитальному ремонту объектов недвижимости  должны размещаться в пределах огра</w:t>
      </w:r>
      <w:r w:rsidR="00454416" w:rsidRPr="004233B5">
        <w:rPr>
          <w:rFonts w:ascii="Times New Roman" w:hAnsi="Times New Roman" w:cs="Times New Roman"/>
          <w:sz w:val="22"/>
          <w:szCs w:val="22"/>
        </w:rPr>
        <w:t>ж</w:t>
      </w:r>
      <w:r w:rsidR="00454416" w:rsidRPr="004233B5">
        <w:rPr>
          <w:rFonts w:ascii="Times New Roman" w:hAnsi="Times New Roman" w:cs="Times New Roman"/>
          <w:sz w:val="22"/>
          <w:szCs w:val="22"/>
        </w:rPr>
        <w:t>дённой территории стройплощадки, в соответствии с требованиями статьи 15 настоящих Правил по утве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>ждённому проекту организации строительства (реконструкции, капитального ремонта). Содержание ук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занных временных объектов в соответствии с требованиями настоящих  Правил, их демонтаж и вывоз по завершению строительства является обязанностью застройщика.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>.3.Иные временные объекты, установка которых вызвана обоснованными объективными обсто</w:t>
      </w:r>
      <w:r w:rsidR="00454416" w:rsidRPr="004233B5">
        <w:rPr>
          <w:rFonts w:ascii="Times New Roman" w:hAnsi="Times New Roman" w:cs="Times New Roman"/>
          <w:sz w:val="22"/>
          <w:szCs w:val="22"/>
        </w:rPr>
        <w:t>я</w:t>
      </w:r>
      <w:r w:rsidR="00454416" w:rsidRPr="004233B5">
        <w:rPr>
          <w:rFonts w:ascii="Times New Roman" w:hAnsi="Times New Roman" w:cs="Times New Roman"/>
          <w:sz w:val="22"/>
          <w:szCs w:val="22"/>
        </w:rPr>
        <w:t>тельствами, могут размещаться только на сформированном для этих целей и поставленным на государс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венный кадастровый учет земельном участке.  Предоставление земельного участка в аренду для размещ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 временного объекта, в таких случаях осуществляется путём проведения торгов в соответствии с треб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ваниями действующего законодательства.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>.3.1. Условия размещения временного объекта, сроки установки и сноса (демонтажа), требования по восстановлению благоустройства и планировки площадки после сноса устанавливаются договором аренды земельного участка и должны соответствовать требованиям настоящих Правил.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>.3.2. Размещение временного объекта на предоставленном в аренду земельном участке разреш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ется только в соответствии с проектом (планом) организации планировки и благоустройства участка с уч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том требований настоящих Правил, согласованным с Администрации Поселения.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.3.3. Сроки  восстановления благоустройства и планировки площадки после сноса временного объекта не могут превышать 10-ти дней.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>.4. Внешний вид (фасады), требования по содержанию временного объекта благоустройства те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>ритории, независимо от места установки и целевого назначения, должны соответствовать общим требов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ниям настоящих Правил, для всех объектов недвижимости и благоустройства. Исключением являются тр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бования по установке и содержанию адресных реквизитов временных объектов,  не имеющих установле</w:t>
      </w:r>
      <w:r w:rsidR="00454416" w:rsidRPr="004233B5">
        <w:rPr>
          <w:rFonts w:ascii="Times New Roman" w:hAnsi="Times New Roman" w:cs="Times New Roman"/>
          <w:sz w:val="22"/>
          <w:szCs w:val="22"/>
        </w:rPr>
        <w:t>н</w:t>
      </w:r>
      <w:r w:rsidR="00454416" w:rsidRPr="004233B5">
        <w:rPr>
          <w:rFonts w:ascii="Times New Roman" w:hAnsi="Times New Roman" w:cs="Times New Roman"/>
          <w:sz w:val="22"/>
          <w:szCs w:val="22"/>
        </w:rPr>
        <w:t>ного  почтового адреса.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13</w:t>
      </w:r>
      <w:r w:rsidR="00454416" w:rsidRPr="004233B5">
        <w:rPr>
          <w:rFonts w:ascii="Times New Roman" w:hAnsi="Times New Roman" w:cs="Times New Roman"/>
          <w:sz w:val="22"/>
          <w:szCs w:val="22"/>
        </w:rPr>
        <w:t>.5.</w:t>
      </w:r>
      <w:r w:rsidR="00454416" w:rsidRPr="004233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Самовольная установка временных объектов, не зависимо от причин и обстоятельств, на те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>ритории Поселения не допускается.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33B5">
        <w:rPr>
          <w:rFonts w:ascii="Times New Roman" w:hAnsi="Times New Roman" w:cs="Times New Roman"/>
          <w:b/>
          <w:iCs/>
          <w:sz w:val="22"/>
          <w:szCs w:val="22"/>
        </w:rPr>
        <w:t>Статья 14</w:t>
      </w:r>
      <w:r w:rsidR="00454416" w:rsidRPr="004233B5">
        <w:rPr>
          <w:rFonts w:ascii="Times New Roman" w:hAnsi="Times New Roman" w:cs="Times New Roman"/>
          <w:b/>
          <w:iCs/>
          <w:sz w:val="22"/>
          <w:szCs w:val="22"/>
        </w:rPr>
        <w:t>.  Порядок выдачи разрешения (ордера) на производство земляных работ.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iCs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iCs/>
          <w:sz w:val="22"/>
          <w:szCs w:val="22"/>
        </w:rPr>
        <w:t xml:space="preserve">.1. 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Производство земляных работ (разработка грунта глубиной свыше 30 см. от поверхности зе</w:t>
      </w:r>
      <w:r w:rsidR="00454416" w:rsidRPr="004233B5">
        <w:rPr>
          <w:rFonts w:ascii="Times New Roman" w:hAnsi="Times New Roman" w:cs="Times New Roman"/>
          <w:sz w:val="22"/>
          <w:szCs w:val="22"/>
        </w:rPr>
        <w:t>м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ли) любых видов и назначений может осуществляться только при наличии разрешения (ордера), выданного Администрацией Поселения и оформленного в соответствии с требованиями настоящих Правил.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.2. Разрешение на производство земляных работ (орд</w:t>
      </w:r>
      <w:r w:rsidR="00AA27E0" w:rsidRPr="004233B5">
        <w:rPr>
          <w:rFonts w:ascii="Times New Roman" w:hAnsi="Times New Roman" w:cs="Times New Roman"/>
          <w:sz w:val="22"/>
          <w:szCs w:val="22"/>
        </w:rPr>
        <w:t>ер) выдает уполномоченное лицо а</w:t>
      </w:r>
      <w:r w:rsidR="00454416" w:rsidRPr="004233B5">
        <w:rPr>
          <w:rFonts w:ascii="Times New Roman" w:hAnsi="Times New Roman" w:cs="Times New Roman"/>
          <w:sz w:val="22"/>
          <w:szCs w:val="22"/>
        </w:rPr>
        <w:t>дминис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рации </w:t>
      </w:r>
      <w:r w:rsidR="00AA27E0" w:rsidRPr="004233B5">
        <w:rPr>
          <w:rFonts w:ascii="Times New Roman" w:hAnsi="Times New Roman" w:cs="Times New Roman"/>
          <w:sz w:val="22"/>
          <w:szCs w:val="22"/>
        </w:rPr>
        <w:t xml:space="preserve">Тимошинского сельского поселения </w:t>
      </w:r>
      <w:r w:rsidR="00454416" w:rsidRPr="004233B5">
        <w:rPr>
          <w:rFonts w:ascii="Times New Roman" w:hAnsi="Times New Roman" w:cs="Times New Roman"/>
          <w:sz w:val="22"/>
          <w:szCs w:val="22"/>
        </w:rPr>
        <w:t>на основании заявления лица,  заинтересованного в производс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ве земляных работ. Разрешение на производство земляных работ (ордер) выдается без оплат.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 Заявление на проведение земляных работ подаётся в произвольной форме в администрацию Поселения.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.3.1. При выполнении земляных работ в целях строительства (реконструкции, капитального р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монта), полную ответственность за выполнением требований законодательства, организацию выполнения земляных работ, сроками проведения земляных работ, сроками и качеством восстановления благоустройс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ва несёт лицо получившее разрешение на строительство, заявление на выдачу разрешения обязано подать лицо получившее разрешение на строительство (заказчик).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Заказчик вправе установить лицом, ответственным за производство земляных работ, с правом пол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>чения разрешения на земляные работы, согласования ордера с владельцами инженерных коммуникаций, обладателями земельных участков и объектов благоустройства, инженерно-технического работника по</w:t>
      </w:r>
      <w:r w:rsidRPr="004233B5">
        <w:rPr>
          <w:rFonts w:ascii="Times New Roman" w:hAnsi="Times New Roman" w:cs="Times New Roman"/>
          <w:sz w:val="22"/>
          <w:szCs w:val="22"/>
        </w:rPr>
        <w:t>д</w:t>
      </w:r>
      <w:r w:rsidRPr="004233B5">
        <w:rPr>
          <w:rFonts w:ascii="Times New Roman" w:hAnsi="Times New Roman" w:cs="Times New Roman"/>
          <w:sz w:val="22"/>
          <w:szCs w:val="22"/>
        </w:rPr>
        <w:t>рядной организации, подтвердив это решение соответствующими документами (договором подряда, прик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 xml:space="preserve">зом руководителя подрядной организации).  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.3.2. В заявлении от юридических  лиц, подписанном руководителем организации обязательно указывается: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полное наименование организации, реквизиты;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фамилия, имя, отчество лица назначенного приказом по организации, ответственным за произво</w:t>
      </w:r>
      <w:r w:rsidRPr="004233B5">
        <w:rPr>
          <w:rFonts w:ascii="Times New Roman" w:hAnsi="Times New Roman" w:cs="Times New Roman"/>
          <w:sz w:val="22"/>
          <w:szCs w:val="22"/>
        </w:rPr>
        <w:t>д</w:t>
      </w:r>
      <w:r w:rsidRPr="004233B5">
        <w:rPr>
          <w:rFonts w:ascii="Times New Roman" w:hAnsi="Times New Roman" w:cs="Times New Roman"/>
          <w:sz w:val="22"/>
          <w:szCs w:val="22"/>
        </w:rPr>
        <w:t>ство работ и его полномочия на получение разрешения на производство земляных работ,  контактный т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лефон;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краткое обоснование причины (ремонт, новое строительство, иные причины) выполнения земл</w:t>
      </w:r>
      <w:r w:rsidRPr="004233B5">
        <w:rPr>
          <w:rFonts w:ascii="Times New Roman" w:hAnsi="Times New Roman" w:cs="Times New Roman"/>
          <w:sz w:val="22"/>
          <w:szCs w:val="22"/>
        </w:rPr>
        <w:t>я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ных работ, место (адрес) производства земляных работ;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имеющиеся сведения о наличии, или предположений о наличии в районе выполнения земляных работ инженерных коммуникаций иных владельцев;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сроки начала и окончания земляных работ,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сроки восстановления нарушенного при производстве земляных работ, существующего благоус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 xml:space="preserve">ройства;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перечень приложений к заявлению.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копия приказа о назначении лица ответственного за производство работ;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выкопировка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из ситуационного плана с точным (до 1м) местом производства земляных работ. При отсутствии ситуационного плана прикладывается схема с «привязкой» места производства земляных работ к существующим объектам недвижимости;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 выполнении земляных работ, связанным с новым строительством, благоустройством, озелен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нием, прикладывается копия действующего разрешения на строительство, основной чертёж объекта стро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тельства или документа его заменяющего (согласованный Администрацией, эскиз, схема), для объектов благоустройства и озеленения;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 выполнении земляных работ, связанных с ремонтом существующих объектов, копии докуме</w:t>
      </w:r>
      <w:r w:rsidRPr="004233B5">
        <w:rPr>
          <w:rFonts w:ascii="Times New Roman" w:hAnsi="Times New Roman" w:cs="Times New Roman"/>
          <w:sz w:val="22"/>
          <w:szCs w:val="22"/>
        </w:rPr>
        <w:t>н</w:t>
      </w:r>
      <w:r w:rsidRPr="004233B5">
        <w:rPr>
          <w:rFonts w:ascii="Times New Roman" w:hAnsi="Times New Roman" w:cs="Times New Roman"/>
          <w:sz w:val="22"/>
          <w:szCs w:val="22"/>
        </w:rPr>
        <w:t xml:space="preserve">тов, подтверждающих право на объект, ситуационный  план или схему с «привязкой» места производства земляных работ к существующим объектам недвижимости;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 выполнении земляных работ на территориях общего пользования, на территориях организ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ций с возможным передвижением населения, автотранспорта, при выполнении земляных работ на объектах улично-дорожной сети  в обязательном порядке прикладывается проект (схема) производства земляных работ (ППР) и график выполнения работ, согласованный с правообладателями земельных участков, гос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>дарственными органами безопасности дорожного движения, противопожарной службы и администрацией Жигаловского МО, содержащий мероприятия по обеспечению мер  безопасности для населения, движения автотранспортных средств, в том числе: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 графике конкретно и подробно должны быть указаны все элементы благоустройства, наруша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мые в процессе производства земляных работ, с указанием</w:t>
      </w:r>
      <w:r w:rsidRPr="004233B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4233B5">
        <w:rPr>
          <w:rFonts w:ascii="Times New Roman" w:hAnsi="Times New Roman" w:cs="Times New Roman"/>
          <w:sz w:val="22"/>
          <w:szCs w:val="22"/>
        </w:rPr>
        <w:t>сроков восстановления их и список ответстве</w:t>
      </w:r>
      <w:r w:rsidRPr="004233B5">
        <w:rPr>
          <w:rFonts w:ascii="Times New Roman" w:hAnsi="Times New Roman" w:cs="Times New Roman"/>
          <w:sz w:val="22"/>
          <w:szCs w:val="22"/>
        </w:rPr>
        <w:t>н</w:t>
      </w:r>
      <w:r w:rsidRPr="004233B5">
        <w:rPr>
          <w:rFonts w:ascii="Times New Roman" w:hAnsi="Times New Roman" w:cs="Times New Roman"/>
          <w:sz w:val="22"/>
          <w:szCs w:val="22"/>
        </w:rPr>
        <w:t>ных за производство работ и восстановление нарушенных элементов благоустройства лиц;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проект производства работ (ППР), должен содержать конкретные мероприятия по  ограждениям зоны производства земляных работ, мероприятий по сохранности подземных и наземных инженерных коммуникаций, расположенных в зоне производства земляных работ, схему организации дорожного дв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жения на период проведения земляных работ, при выполнении их на объектах улично-дорожной сети, с</w:t>
      </w:r>
      <w:r w:rsidRPr="004233B5">
        <w:rPr>
          <w:rFonts w:ascii="Times New Roman" w:hAnsi="Times New Roman" w:cs="Times New Roman"/>
          <w:sz w:val="22"/>
          <w:szCs w:val="22"/>
        </w:rPr>
        <w:t>о</w:t>
      </w:r>
      <w:r w:rsidRPr="004233B5">
        <w:rPr>
          <w:rFonts w:ascii="Times New Roman" w:hAnsi="Times New Roman" w:cs="Times New Roman"/>
          <w:sz w:val="22"/>
          <w:szCs w:val="22"/>
        </w:rPr>
        <w:t>гласованную с органами пожарного надзора, безопасности дорожного движения, организации осущест</w:t>
      </w:r>
      <w:r w:rsidRPr="004233B5">
        <w:rPr>
          <w:rFonts w:ascii="Times New Roman" w:hAnsi="Times New Roman" w:cs="Times New Roman"/>
          <w:sz w:val="22"/>
          <w:szCs w:val="22"/>
        </w:rPr>
        <w:t>в</w:t>
      </w:r>
      <w:r w:rsidRPr="004233B5">
        <w:rPr>
          <w:rFonts w:ascii="Times New Roman" w:hAnsi="Times New Roman" w:cs="Times New Roman"/>
          <w:sz w:val="22"/>
          <w:szCs w:val="22"/>
        </w:rPr>
        <w:t>ляющей содержание улично-дорожной сети.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.3.3. В заявлении от физических лиц, обязательно указывается: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фамилия, имя, отчество заявителя, домашний адрес, контактный телефон;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краткое обоснование причины (ремонт, новое строительство, иные причины) выполнения земл</w:t>
      </w:r>
      <w:r w:rsidRPr="004233B5">
        <w:rPr>
          <w:rFonts w:ascii="Times New Roman" w:hAnsi="Times New Roman" w:cs="Times New Roman"/>
          <w:sz w:val="22"/>
          <w:szCs w:val="22"/>
        </w:rPr>
        <w:t>я</w:t>
      </w:r>
      <w:r w:rsidRPr="004233B5">
        <w:rPr>
          <w:rFonts w:ascii="Times New Roman" w:hAnsi="Times New Roman" w:cs="Times New Roman"/>
          <w:sz w:val="22"/>
          <w:szCs w:val="22"/>
        </w:rPr>
        <w:t xml:space="preserve">ных работ, место (адрес) производства земляных работ;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имеющиеся сведения о наличии, или предположений о наличии, в районе выполнения земляных работ инженерных коммуникаций иных владельцев;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сроки начала и окончания земляных работ;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сроки восстановления нарушенного при производстве земляных работ, существующего благоус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 xml:space="preserve">ройства;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перечень приложений к заявлению.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233B5">
        <w:rPr>
          <w:rFonts w:ascii="Times New Roman" w:hAnsi="Times New Roman" w:cs="Times New Roman"/>
          <w:sz w:val="22"/>
          <w:szCs w:val="22"/>
        </w:rPr>
        <w:t>выкопировка</w:t>
      </w:r>
      <w:proofErr w:type="spellEnd"/>
      <w:r w:rsidRPr="004233B5">
        <w:rPr>
          <w:rFonts w:ascii="Times New Roman" w:hAnsi="Times New Roman" w:cs="Times New Roman"/>
          <w:sz w:val="22"/>
          <w:szCs w:val="22"/>
        </w:rPr>
        <w:t xml:space="preserve"> из ситуационного плана с точным (до 1м) местом производства земляных работ. При отсутствии ситуационного плана, прикладывается схема с «привязкой» места производства земляных работ к существующим объектам недвижимости;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 выполнении земляных работ, связанным с новым строительством, благоустройством, озелен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нием, прикладывается копия действующего разрешения на строительство, основной чертёж объекта стро</w:t>
      </w:r>
      <w:r w:rsidRPr="004233B5">
        <w:rPr>
          <w:rFonts w:ascii="Times New Roman" w:hAnsi="Times New Roman" w:cs="Times New Roman"/>
          <w:sz w:val="22"/>
          <w:szCs w:val="22"/>
        </w:rPr>
        <w:t>и</w:t>
      </w:r>
      <w:r w:rsidRPr="004233B5">
        <w:rPr>
          <w:rFonts w:ascii="Times New Roman" w:hAnsi="Times New Roman" w:cs="Times New Roman"/>
          <w:sz w:val="22"/>
          <w:szCs w:val="22"/>
        </w:rPr>
        <w:t>тельства или документов, их заменяющих (согласованный Администрацией, эскиз, схема), для объектов благоустройства и озеленения;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 выполнении земляных работ, связанным с ремонтом существующих объектов, копии док</w:t>
      </w:r>
      <w:r w:rsidRPr="004233B5">
        <w:rPr>
          <w:rFonts w:ascii="Times New Roman" w:hAnsi="Times New Roman" w:cs="Times New Roman"/>
          <w:sz w:val="22"/>
          <w:szCs w:val="22"/>
        </w:rPr>
        <w:t>у</w:t>
      </w:r>
      <w:r w:rsidRPr="004233B5">
        <w:rPr>
          <w:rFonts w:ascii="Times New Roman" w:hAnsi="Times New Roman" w:cs="Times New Roman"/>
          <w:sz w:val="22"/>
          <w:szCs w:val="22"/>
        </w:rPr>
        <w:t>ментов подтверждающих право на объект, ситуационный  план или схему с «привязкой» места производс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 xml:space="preserve">ва земляных работ к существующим объектам недвижимости,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при выполнении земляных работ на территориях общего пользования, на территориях организ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ций с возможным передвижением населения, автотранспорта, при выполнении земляных работ на объектах улично-дорожной сети в обязательном порядке прикладывается проект (схема) производства земляных р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бот согласованный с правообладателями земельных участков, государственными органами безопасности дорожного движения, противопожарной службы и администрацией</w:t>
      </w:r>
      <w:r w:rsidR="00AA27E0" w:rsidRPr="004233B5">
        <w:rPr>
          <w:rFonts w:ascii="Times New Roman" w:hAnsi="Times New Roman" w:cs="Times New Roman"/>
          <w:sz w:val="22"/>
          <w:szCs w:val="22"/>
        </w:rPr>
        <w:t xml:space="preserve"> Тимошинского сельского поселения</w:t>
      </w:r>
      <w:r w:rsidRPr="004233B5">
        <w:rPr>
          <w:rFonts w:ascii="Times New Roman" w:hAnsi="Times New Roman" w:cs="Times New Roman"/>
          <w:sz w:val="22"/>
          <w:szCs w:val="22"/>
        </w:rPr>
        <w:t>, содержащий мероприятия по обеспечению мер  безопасности для населения;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.3.4. На основании поданного заявления с требуемыми приложениями, Администрация определ</w:t>
      </w:r>
      <w:r w:rsidR="00454416" w:rsidRPr="004233B5">
        <w:rPr>
          <w:rFonts w:ascii="Times New Roman" w:hAnsi="Times New Roman" w:cs="Times New Roman"/>
          <w:sz w:val="22"/>
          <w:szCs w:val="22"/>
        </w:rPr>
        <w:t>я</w:t>
      </w:r>
      <w:r w:rsidR="00454416" w:rsidRPr="004233B5">
        <w:rPr>
          <w:rFonts w:ascii="Times New Roman" w:hAnsi="Times New Roman" w:cs="Times New Roman"/>
          <w:sz w:val="22"/>
          <w:szCs w:val="22"/>
        </w:rPr>
        <w:t>ет владельцев инженерных коммуникаций и объектов благоустройства, находящихся в зоне производства земляных работ, их адреса и контактные телефоны, при необходимости готовит дежурную карту (ситуац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онный план) и в пятидневный срок передаёт заявителю разрешение на производство земляных работ (о</w:t>
      </w:r>
      <w:r w:rsidR="00454416" w:rsidRPr="004233B5">
        <w:rPr>
          <w:rFonts w:ascii="Times New Roman" w:hAnsi="Times New Roman" w:cs="Times New Roman"/>
          <w:sz w:val="22"/>
          <w:szCs w:val="22"/>
        </w:rPr>
        <w:t>р</w:t>
      </w:r>
      <w:r w:rsidR="00454416" w:rsidRPr="004233B5">
        <w:rPr>
          <w:rFonts w:ascii="Times New Roman" w:hAnsi="Times New Roman" w:cs="Times New Roman"/>
          <w:sz w:val="22"/>
          <w:szCs w:val="22"/>
        </w:rPr>
        <w:t>дер) для получения  согласований и технических условий</w:t>
      </w:r>
      <w:r w:rsidR="00AA27E0" w:rsidRPr="004233B5">
        <w:rPr>
          <w:rFonts w:ascii="Times New Roman" w:hAnsi="Times New Roman" w:cs="Times New Roman"/>
          <w:sz w:val="22"/>
          <w:szCs w:val="22"/>
        </w:rPr>
        <w:t>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.3.5. Заявитель или лицо, ответственное за производство земляных работ (назначенное приказом по предприятию, организации), под роспись, в специальном журнале учета выданных разрешений  получ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ет разрешение (ордер) для согласования и получения условий выполнения земляных работ, с организаци</w:t>
      </w:r>
      <w:r w:rsidR="00454416" w:rsidRPr="004233B5">
        <w:rPr>
          <w:rFonts w:ascii="Times New Roman" w:hAnsi="Times New Roman" w:cs="Times New Roman"/>
          <w:sz w:val="22"/>
          <w:szCs w:val="22"/>
        </w:rPr>
        <w:t>я</w:t>
      </w:r>
      <w:r w:rsidR="00454416" w:rsidRPr="004233B5">
        <w:rPr>
          <w:rFonts w:ascii="Times New Roman" w:hAnsi="Times New Roman" w:cs="Times New Roman"/>
          <w:sz w:val="22"/>
          <w:szCs w:val="22"/>
        </w:rPr>
        <w:t>ми (лицами) правообладателями инженерных коммуникаций и объектов благоустройства. Указанные с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гласования и условия выполнения работ должны быть завершены в срок не более одного месяца.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.3.6. Согласованное с правообладателями инженерных коммуникаций и объектов благоустройс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ва разрешение, возвращенное в а Администрацию и в срок не более пяти суток  проверяется и выдаётся в производство работ заявителю или назначенному приказом по организации лицу, ответственному за прои</w:t>
      </w:r>
      <w:r w:rsidR="00454416" w:rsidRPr="004233B5">
        <w:rPr>
          <w:rFonts w:ascii="Times New Roman" w:hAnsi="Times New Roman" w:cs="Times New Roman"/>
          <w:sz w:val="22"/>
          <w:szCs w:val="22"/>
        </w:rPr>
        <w:t>з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водство работ. 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.4. Если проектом строительства (реконструкции, капитального ремонта) предусмотрена пр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кладка нескольких коммуникаций за пределами предоставленного для строительства территории то разр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шение на производство земляных работ (ордер) оформляется и выдается на каждый объект (вид работ) о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дельно.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.5.Ответственность за нарушение технологии производства земляных работ установленной ра</w:t>
      </w:r>
      <w:r w:rsidR="00454416" w:rsidRPr="004233B5">
        <w:rPr>
          <w:rFonts w:ascii="Times New Roman" w:hAnsi="Times New Roman" w:cs="Times New Roman"/>
          <w:sz w:val="22"/>
          <w:szCs w:val="22"/>
        </w:rPr>
        <w:t>з</w:t>
      </w:r>
      <w:r w:rsidR="00454416" w:rsidRPr="004233B5">
        <w:rPr>
          <w:rFonts w:ascii="Times New Roman" w:hAnsi="Times New Roman" w:cs="Times New Roman"/>
          <w:sz w:val="22"/>
          <w:szCs w:val="22"/>
        </w:rPr>
        <w:t>решением (ордером), восстановление в первоначальный вид места разрытия несут руководители организ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ции, производящей работы и должностные лица, ответственные за производство работ (указанные в разр</w:t>
      </w:r>
      <w:r w:rsidR="00454416" w:rsidRPr="004233B5">
        <w:rPr>
          <w:rFonts w:ascii="Times New Roman" w:hAnsi="Times New Roman" w:cs="Times New Roman"/>
          <w:sz w:val="22"/>
          <w:szCs w:val="22"/>
        </w:rPr>
        <w:t>е</w:t>
      </w:r>
      <w:r w:rsidR="00454416" w:rsidRPr="004233B5">
        <w:rPr>
          <w:rFonts w:ascii="Times New Roman" w:hAnsi="Times New Roman" w:cs="Times New Roman"/>
          <w:sz w:val="22"/>
          <w:szCs w:val="22"/>
        </w:rPr>
        <w:t>шении на производство земляных работ (ордере).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.6.Заказчик строительства (реконструкции, капитального ремонта), лицо подавшее заявление на выдачу разрешения на производство земляных работ,  несет полную ответственность за сроки производ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мых подрядчиком земляных работ и обеспечивает восстановление в первоначальный вид места разрытия в том числе при  случае невозможности подрядчика производить или завершить, начатые им земляные раб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ты (ликвидация или реорганизация подрядчика, финансовая несостоятельность и т.п.).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.7. Срок действия разрешения на производство земляных работ устанавливается в соответствии с сроком производства земляных работ, указанном в заявлении, но не более 6-ти месяцев с момента выдачи разрешения на земляные работы (ордера) в производство работ. Работы, производимые после истечения срока, указанного в разрешении на производство земляных работ (ордере), приравниваются к работам, пр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водимым без разрешения.</w:t>
      </w:r>
    </w:p>
    <w:p w:rsidR="00454416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14</w:t>
      </w:r>
      <w:r w:rsidR="00454416" w:rsidRPr="004233B5">
        <w:rPr>
          <w:rFonts w:ascii="Times New Roman" w:hAnsi="Times New Roman" w:cs="Times New Roman"/>
          <w:sz w:val="22"/>
          <w:szCs w:val="22"/>
        </w:rPr>
        <w:t>.8. По завершению земляных работ, или окончания срока действия выданного разрешения на производство земляных работ (ордер),  лицо получившее разрешение обязано передать его в Администр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цию.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Лицам не сдавшим ранее полученные разрешения на производство земляных работ (ордера), на з</w:t>
      </w:r>
      <w:r w:rsidRPr="004233B5">
        <w:rPr>
          <w:rFonts w:ascii="Times New Roman" w:hAnsi="Times New Roman" w:cs="Times New Roman"/>
          <w:sz w:val="22"/>
          <w:szCs w:val="22"/>
        </w:rPr>
        <w:t>а</w:t>
      </w:r>
      <w:r w:rsidRPr="004233B5">
        <w:rPr>
          <w:rFonts w:ascii="Times New Roman" w:hAnsi="Times New Roman" w:cs="Times New Roman"/>
          <w:sz w:val="22"/>
          <w:szCs w:val="22"/>
        </w:rPr>
        <w:t>вешенные работы или срок действия которых истёк, без письменного объяснения причин, новое разреш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ние (ордер) не может быть выдан.</w:t>
      </w: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</w:p>
    <w:p w:rsidR="00454416" w:rsidRPr="004233B5" w:rsidRDefault="00454416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45486D" w:rsidRPr="004233B5" w:rsidRDefault="00FE6BA5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>Статья 15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.  Правила содержания  благоустройства при переустройстве</w:t>
      </w:r>
    </w:p>
    <w:p w:rsidR="00454416" w:rsidRPr="004233B5" w:rsidRDefault="0045486D" w:rsidP="00423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33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="00454416" w:rsidRPr="004233B5">
        <w:rPr>
          <w:rFonts w:ascii="Times New Roman" w:hAnsi="Times New Roman" w:cs="Times New Roman"/>
          <w:b/>
          <w:bCs/>
          <w:sz w:val="22"/>
          <w:szCs w:val="22"/>
        </w:rPr>
        <w:t>и перепланировке жилых и нежилых помещений в жилом фонде.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15</w:t>
      </w:r>
      <w:r w:rsidR="00454416" w:rsidRPr="004233B5">
        <w:rPr>
          <w:rFonts w:ascii="Times New Roman" w:hAnsi="Times New Roman" w:cs="Times New Roman"/>
          <w:sz w:val="22"/>
          <w:szCs w:val="22"/>
        </w:rPr>
        <w:t>.1. Порядок получения разрешения на проведения работ по переустройству и перепланировке ж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>лых помещений многоквартирных домов, ответственность за нарушения установлены главой 4 Жилищного кодекса Российской Федерации и Постановлением Правительства Российской Федерации от 28.04.2005г. № 266</w:t>
      </w:r>
    </w:p>
    <w:p w:rsidR="003B3D4C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15</w:t>
      </w:r>
      <w:r w:rsidR="00454416" w:rsidRPr="004233B5">
        <w:rPr>
          <w:rFonts w:ascii="Times New Roman" w:hAnsi="Times New Roman" w:cs="Times New Roman"/>
          <w:sz w:val="22"/>
          <w:szCs w:val="22"/>
        </w:rPr>
        <w:t>.2. Требования настоящей статьи устанавливают правила выполнения работ по переустройству и перепланировке жилых помещений</w:t>
      </w:r>
      <w:r w:rsidR="003B3D4C" w:rsidRPr="004233B5">
        <w:rPr>
          <w:rFonts w:ascii="Times New Roman" w:hAnsi="Times New Roman" w:cs="Times New Roman"/>
          <w:sz w:val="22"/>
          <w:szCs w:val="22"/>
        </w:rPr>
        <w:t>.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15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.3. Перепланировка и (или) переустройство помещений, расположенных в жилых домах и жилых микрорайонах, должна производиться в дневное время с 7-00 до 23-00 часов. 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15</w:t>
      </w:r>
      <w:r w:rsidR="00454416" w:rsidRPr="004233B5">
        <w:rPr>
          <w:rFonts w:ascii="Times New Roman" w:hAnsi="Times New Roman" w:cs="Times New Roman"/>
          <w:sz w:val="22"/>
          <w:szCs w:val="22"/>
        </w:rPr>
        <w:t>.4. При выполнении работ по перепланировке и (или) переустройству помещений запрещается:</w:t>
      </w:r>
    </w:p>
    <w:p w:rsidR="00454416" w:rsidRPr="004233B5" w:rsidRDefault="00454416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загромождать и загрязнять строительными материалами и (или) отходами эвакуационные пути, другие места общего пользования;</w:t>
      </w:r>
    </w:p>
    <w:p w:rsidR="00454416" w:rsidRPr="004233B5" w:rsidRDefault="00454416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- выбрасывать строите</w:t>
      </w:r>
      <w:r w:rsidR="003B3D4C" w:rsidRPr="004233B5">
        <w:rPr>
          <w:rFonts w:ascii="Times New Roman" w:hAnsi="Times New Roman" w:cs="Times New Roman"/>
          <w:sz w:val="22"/>
          <w:szCs w:val="22"/>
        </w:rPr>
        <w:t>льные материалы и мусор с окон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15</w:t>
      </w:r>
      <w:r w:rsidR="00454416" w:rsidRPr="004233B5">
        <w:rPr>
          <w:rFonts w:ascii="Times New Roman" w:hAnsi="Times New Roman" w:cs="Times New Roman"/>
          <w:sz w:val="22"/>
          <w:szCs w:val="22"/>
        </w:rPr>
        <w:t>.5. При образовании значительных отходов от разборки конструкций или замены крупного  об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рудования квартиры, лицо заинтересованное в переустройстве или перепланировке обязано заключить д</w:t>
      </w:r>
      <w:r w:rsidR="00454416" w:rsidRPr="004233B5">
        <w:rPr>
          <w:rFonts w:ascii="Times New Roman" w:hAnsi="Times New Roman" w:cs="Times New Roman"/>
          <w:sz w:val="22"/>
          <w:szCs w:val="22"/>
        </w:rPr>
        <w:t>о</w:t>
      </w:r>
      <w:r w:rsidR="00454416" w:rsidRPr="004233B5">
        <w:rPr>
          <w:rFonts w:ascii="Times New Roman" w:hAnsi="Times New Roman" w:cs="Times New Roman"/>
          <w:sz w:val="22"/>
          <w:szCs w:val="22"/>
        </w:rPr>
        <w:t>говор с специализированной организацией на вывоз крупных отходов на полигон утилизации соответс</w:t>
      </w:r>
      <w:r w:rsidR="00454416" w:rsidRPr="004233B5">
        <w:rPr>
          <w:rFonts w:ascii="Times New Roman" w:hAnsi="Times New Roman" w:cs="Times New Roman"/>
          <w:sz w:val="22"/>
          <w:szCs w:val="22"/>
        </w:rPr>
        <w:t>т</w:t>
      </w:r>
      <w:r w:rsidR="00454416" w:rsidRPr="004233B5">
        <w:rPr>
          <w:rFonts w:ascii="Times New Roman" w:hAnsi="Times New Roman" w:cs="Times New Roman"/>
          <w:sz w:val="22"/>
          <w:szCs w:val="22"/>
        </w:rPr>
        <w:t>вующих отходов.</w:t>
      </w:r>
    </w:p>
    <w:p w:rsidR="00F67619" w:rsidRPr="004233B5" w:rsidRDefault="00F67619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33B5">
        <w:rPr>
          <w:rFonts w:ascii="Times New Roman" w:hAnsi="Times New Roman" w:cs="Times New Roman"/>
          <w:b/>
          <w:sz w:val="22"/>
          <w:szCs w:val="22"/>
        </w:rPr>
        <w:t>Статья 16</w:t>
      </w:r>
      <w:r w:rsidR="00454416" w:rsidRPr="004233B5">
        <w:rPr>
          <w:rFonts w:ascii="Times New Roman" w:hAnsi="Times New Roman" w:cs="Times New Roman"/>
          <w:b/>
          <w:sz w:val="22"/>
          <w:szCs w:val="22"/>
        </w:rPr>
        <w:t>.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  </w:t>
      </w:r>
      <w:r w:rsidR="00454416" w:rsidRPr="004233B5">
        <w:rPr>
          <w:rFonts w:ascii="Times New Roman" w:hAnsi="Times New Roman" w:cs="Times New Roman"/>
          <w:b/>
          <w:sz w:val="22"/>
          <w:szCs w:val="22"/>
        </w:rPr>
        <w:t>Заключительные положения.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16</w:t>
      </w:r>
      <w:r w:rsidR="00454416" w:rsidRPr="004233B5">
        <w:rPr>
          <w:rFonts w:ascii="Times New Roman" w:hAnsi="Times New Roman" w:cs="Times New Roman"/>
          <w:sz w:val="22"/>
          <w:szCs w:val="22"/>
        </w:rPr>
        <w:t>.1. Настоящих Правил распространяются на физических и юридических лиц  независимо от их организационно-правовых форм, на всей территории в границах Поселения.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16</w:t>
      </w:r>
      <w:r w:rsidR="00454416" w:rsidRPr="004233B5">
        <w:rPr>
          <w:rFonts w:ascii="Times New Roman" w:hAnsi="Times New Roman" w:cs="Times New Roman"/>
          <w:sz w:val="22"/>
          <w:szCs w:val="22"/>
        </w:rPr>
        <w:t>.2.  Все упомянутые в настоящих Правилах заявления на выдачу решений, согласований Админ</w:t>
      </w:r>
      <w:r w:rsidR="00454416" w:rsidRPr="004233B5">
        <w:rPr>
          <w:rFonts w:ascii="Times New Roman" w:hAnsi="Times New Roman" w:cs="Times New Roman"/>
          <w:sz w:val="22"/>
          <w:szCs w:val="22"/>
        </w:rPr>
        <w:t>и</w:t>
      </w:r>
      <w:r w:rsidR="00454416" w:rsidRPr="004233B5">
        <w:rPr>
          <w:rFonts w:ascii="Times New Roman" w:hAnsi="Times New Roman" w:cs="Times New Roman"/>
          <w:sz w:val="22"/>
          <w:szCs w:val="22"/>
        </w:rPr>
        <w:t xml:space="preserve">страцией Поселения или уполномоченными органами Администрации подаются на имя Главы Поселения. Заявления должны содержать – фамилию, имя, отчество заявителя, домашний адрес, адрес регистрации заявителя по месту жительства, контактный телефон. </w:t>
      </w:r>
    </w:p>
    <w:p w:rsidR="00454416" w:rsidRPr="004233B5" w:rsidRDefault="00FE6BA5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16</w:t>
      </w:r>
      <w:r w:rsidR="00454416" w:rsidRPr="004233B5">
        <w:rPr>
          <w:rFonts w:ascii="Times New Roman" w:hAnsi="Times New Roman" w:cs="Times New Roman"/>
          <w:sz w:val="22"/>
          <w:szCs w:val="22"/>
        </w:rPr>
        <w:t>.3.  Решения по заявлениям граждан, физических и юридических лиц, выдаются заявителям в письменном виде в сроки установленные действующим Законодательством РФ.</w:t>
      </w:r>
    </w:p>
    <w:p w:rsidR="00454416" w:rsidRPr="004233B5" w:rsidRDefault="00454416" w:rsidP="004233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</w:t>
      </w:r>
      <w:r w:rsidR="00FE6BA5" w:rsidRPr="004233B5">
        <w:rPr>
          <w:rFonts w:ascii="Times New Roman" w:hAnsi="Times New Roman" w:cs="Times New Roman"/>
          <w:sz w:val="22"/>
          <w:szCs w:val="22"/>
        </w:rPr>
        <w:t>6</w:t>
      </w:r>
      <w:r w:rsidRPr="004233B5">
        <w:rPr>
          <w:rFonts w:ascii="Times New Roman" w:hAnsi="Times New Roman" w:cs="Times New Roman"/>
          <w:sz w:val="22"/>
          <w:szCs w:val="22"/>
        </w:rPr>
        <w:t>.4. За правонарушения в сфере благоустройства юридические должностные лица и граждане н</w:t>
      </w:r>
      <w:r w:rsidRPr="004233B5">
        <w:rPr>
          <w:rFonts w:ascii="Times New Roman" w:hAnsi="Times New Roman" w:cs="Times New Roman"/>
          <w:sz w:val="22"/>
          <w:szCs w:val="22"/>
        </w:rPr>
        <w:t>е</w:t>
      </w:r>
      <w:r w:rsidRPr="004233B5">
        <w:rPr>
          <w:rFonts w:ascii="Times New Roman" w:hAnsi="Times New Roman" w:cs="Times New Roman"/>
          <w:sz w:val="22"/>
          <w:szCs w:val="22"/>
        </w:rPr>
        <w:t>сут административную ответственность в соответствии с Кодексом Российской Федерации «Об админис</w:t>
      </w:r>
      <w:r w:rsidRPr="004233B5">
        <w:rPr>
          <w:rFonts w:ascii="Times New Roman" w:hAnsi="Times New Roman" w:cs="Times New Roman"/>
          <w:sz w:val="22"/>
          <w:szCs w:val="22"/>
        </w:rPr>
        <w:t>т</w:t>
      </w:r>
      <w:r w:rsidRPr="004233B5">
        <w:rPr>
          <w:rFonts w:ascii="Times New Roman" w:hAnsi="Times New Roman" w:cs="Times New Roman"/>
          <w:sz w:val="22"/>
          <w:szCs w:val="22"/>
        </w:rPr>
        <w:t>ративных правонарушения</w:t>
      </w:r>
      <w:r w:rsidR="004D2B29" w:rsidRPr="004233B5">
        <w:rPr>
          <w:rFonts w:ascii="Times New Roman" w:hAnsi="Times New Roman" w:cs="Times New Roman"/>
          <w:sz w:val="22"/>
          <w:szCs w:val="22"/>
        </w:rPr>
        <w:t>х», Законами Иркутской области о</w:t>
      </w:r>
      <w:r w:rsidRPr="004233B5">
        <w:rPr>
          <w:rFonts w:ascii="Times New Roman" w:hAnsi="Times New Roman" w:cs="Times New Roman"/>
          <w:sz w:val="22"/>
          <w:szCs w:val="22"/>
        </w:rPr>
        <w:t>б административных правонарушениях в И</w:t>
      </w:r>
      <w:r w:rsidRPr="004233B5">
        <w:rPr>
          <w:rFonts w:ascii="Times New Roman" w:hAnsi="Times New Roman" w:cs="Times New Roman"/>
          <w:sz w:val="22"/>
          <w:szCs w:val="22"/>
        </w:rPr>
        <w:t>р</w:t>
      </w:r>
      <w:r w:rsidRPr="004233B5">
        <w:rPr>
          <w:rFonts w:ascii="Times New Roman" w:hAnsi="Times New Roman" w:cs="Times New Roman"/>
          <w:sz w:val="22"/>
          <w:szCs w:val="22"/>
        </w:rPr>
        <w:t>кутской области и другими нормативными правовыми актами.</w:t>
      </w:r>
    </w:p>
    <w:p w:rsidR="00067003" w:rsidRPr="004233B5" w:rsidRDefault="00FE6BA5" w:rsidP="004233B5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4233B5">
        <w:rPr>
          <w:rFonts w:ascii="Times New Roman" w:hAnsi="Times New Roman" w:cs="Times New Roman"/>
          <w:sz w:val="22"/>
          <w:szCs w:val="22"/>
        </w:rPr>
        <w:t>16</w:t>
      </w:r>
      <w:r w:rsidR="00454416" w:rsidRPr="004233B5">
        <w:rPr>
          <w:rFonts w:ascii="Times New Roman" w:hAnsi="Times New Roman" w:cs="Times New Roman"/>
          <w:sz w:val="22"/>
          <w:szCs w:val="22"/>
        </w:rPr>
        <w:t>.5. Юридические лица и граждане несут гражданско-правовую ответственность за нарушение з</w:t>
      </w:r>
      <w:r w:rsidR="00454416" w:rsidRPr="004233B5">
        <w:rPr>
          <w:rFonts w:ascii="Times New Roman" w:hAnsi="Times New Roman" w:cs="Times New Roman"/>
          <w:sz w:val="22"/>
          <w:szCs w:val="22"/>
        </w:rPr>
        <w:t>а</w:t>
      </w:r>
      <w:r w:rsidR="00454416" w:rsidRPr="004233B5">
        <w:rPr>
          <w:rFonts w:ascii="Times New Roman" w:hAnsi="Times New Roman" w:cs="Times New Roman"/>
          <w:sz w:val="22"/>
          <w:szCs w:val="22"/>
        </w:rPr>
        <w:t>конодательства  РФ и исполнение обязательств.</w:t>
      </w:r>
    </w:p>
    <w:sectPr w:rsidR="00067003" w:rsidRPr="004233B5" w:rsidSect="0045486D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196"/>
    <w:multiLevelType w:val="multilevel"/>
    <w:tmpl w:val="BE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18EC"/>
    <w:multiLevelType w:val="hybridMultilevel"/>
    <w:tmpl w:val="430EC6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E2BB4"/>
    <w:multiLevelType w:val="multilevel"/>
    <w:tmpl w:val="905A671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6" w:hanging="10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3624241"/>
    <w:multiLevelType w:val="hybridMultilevel"/>
    <w:tmpl w:val="EB04A1FE"/>
    <w:lvl w:ilvl="0" w:tplc="3260111E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A1EA0"/>
    <w:multiLevelType w:val="hybridMultilevel"/>
    <w:tmpl w:val="11487AFA"/>
    <w:lvl w:ilvl="0" w:tplc="5A4C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E29F4"/>
    <w:multiLevelType w:val="hybridMultilevel"/>
    <w:tmpl w:val="545CB5E6"/>
    <w:lvl w:ilvl="0" w:tplc="F0A8FA8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64816"/>
    <w:multiLevelType w:val="hybridMultilevel"/>
    <w:tmpl w:val="235E2A3C"/>
    <w:lvl w:ilvl="0" w:tplc="9702BA0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386EA2"/>
    <w:multiLevelType w:val="hybridMultilevel"/>
    <w:tmpl w:val="BFFE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E5DE3"/>
    <w:multiLevelType w:val="multilevel"/>
    <w:tmpl w:val="26A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0410A"/>
    <w:multiLevelType w:val="hybridMultilevel"/>
    <w:tmpl w:val="FD2E5C54"/>
    <w:lvl w:ilvl="0" w:tplc="A2EA5E2A">
      <w:start w:val="1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F2794"/>
    <w:multiLevelType w:val="hybridMultilevel"/>
    <w:tmpl w:val="144290B6"/>
    <w:lvl w:ilvl="0" w:tplc="A1F80EDA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34889"/>
    <w:multiLevelType w:val="hybridMultilevel"/>
    <w:tmpl w:val="0544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90AE5"/>
    <w:multiLevelType w:val="multilevel"/>
    <w:tmpl w:val="6ACED49E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E43C96"/>
    <w:multiLevelType w:val="hybridMultilevel"/>
    <w:tmpl w:val="12C445EC"/>
    <w:lvl w:ilvl="0" w:tplc="3E5EE906">
      <w:start w:val="1"/>
      <w:numFmt w:val="decimal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50CD1A6D"/>
    <w:multiLevelType w:val="hybridMultilevel"/>
    <w:tmpl w:val="45D8EC68"/>
    <w:lvl w:ilvl="0" w:tplc="0E88BDAE">
      <w:start w:val="2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F7B5A"/>
    <w:multiLevelType w:val="multilevel"/>
    <w:tmpl w:val="083C4E1A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FF45E2"/>
    <w:multiLevelType w:val="hybridMultilevel"/>
    <w:tmpl w:val="121E5706"/>
    <w:lvl w:ilvl="0" w:tplc="45F2C33A">
      <w:start w:val="7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32147A0"/>
    <w:multiLevelType w:val="multilevel"/>
    <w:tmpl w:val="00ECB95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43757D4"/>
    <w:multiLevelType w:val="multilevel"/>
    <w:tmpl w:val="74A8C45A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85486D"/>
    <w:multiLevelType w:val="hybridMultilevel"/>
    <w:tmpl w:val="F08A84BA"/>
    <w:lvl w:ilvl="0" w:tplc="D5F4A4F6">
      <w:start w:val="1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94058"/>
    <w:multiLevelType w:val="hybridMultilevel"/>
    <w:tmpl w:val="08B42486"/>
    <w:lvl w:ilvl="0" w:tplc="69C04A48">
      <w:start w:val="1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C0A7C"/>
    <w:multiLevelType w:val="multilevel"/>
    <w:tmpl w:val="0B0645E8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24765B"/>
    <w:multiLevelType w:val="hybridMultilevel"/>
    <w:tmpl w:val="6158E6EA"/>
    <w:lvl w:ilvl="0" w:tplc="6A68AEE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12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3A5"/>
    <w:rsid w:val="00086B04"/>
    <w:rsid w:val="00093FDF"/>
    <w:rsid w:val="000A0260"/>
    <w:rsid w:val="000A047C"/>
    <w:rsid w:val="000A1045"/>
    <w:rsid w:val="000A1BDE"/>
    <w:rsid w:val="000A4C7A"/>
    <w:rsid w:val="000B3679"/>
    <w:rsid w:val="000B6600"/>
    <w:rsid w:val="000C016C"/>
    <w:rsid w:val="000C076A"/>
    <w:rsid w:val="000C38BF"/>
    <w:rsid w:val="000C70D4"/>
    <w:rsid w:val="000C728B"/>
    <w:rsid w:val="000D0A1D"/>
    <w:rsid w:val="000D1A76"/>
    <w:rsid w:val="000D2CA4"/>
    <w:rsid w:val="000E6890"/>
    <w:rsid w:val="0010046E"/>
    <w:rsid w:val="00103BE4"/>
    <w:rsid w:val="0010442F"/>
    <w:rsid w:val="00106E69"/>
    <w:rsid w:val="00111EB5"/>
    <w:rsid w:val="00113362"/>
    <w:rsid w:val="001145DC"/>
    <w:rsid w:val="0012175D"/>
    <w:rsid w:val="0012471F"/>
    <w:rsid w:val="00131036"/>
    <w:rsid w:val="0013687D"/>
    <w:rsid w:val="001435B8"/>
    <w:rsid w:val="00143770"/>
    <w:rsid w:val="00144A33"/>
    <w:rsid w:val="00147B94"/>
    <w:rsid w:val="00147E11"/>
    <w:rsid w:val="0015353C"/>
    <w:rsid w:val="0015471E"/>
    <w:rsid w:val="00162D99"/>
    <w:rsid w:val="00166425"/>
    <w:rsid w:val="00167C09"/>
    <w:rsid w:val="0017748E"/>
    <w:rsid w:val="0018396C"/>
    <w:rsid w:val="00184326"/>
    <w:rsid w:val="00186F80"/>
    <w:rsid w:val="00187B14"/>
    <w:rsid w:val="00187F02"/>
    <w:rsid w:val="001A1707"/>
    <w:rsid w:val="001A2B1E"/>
    <w:rsid w:val="001B00A6"/>
    <w:rsid w:val="001B3A11"/>
    <w:rsid w:val="001B60AF"/>
    <w:rsid w:val="001C01A3"/>
    <w:rsid w:val="001D5C43"/>
    <w:rsid w:val="001E198C"/>
    <w:rsid w:val="001F391F"/>
    <w:rsid w:val="001F5F52"/>
    <w:rsid w:val="002168A2"/>
    <w:rsid w:val="00217A10"/>
    <w:rsid w:val="002226A2"/>
    <w:rsid w:val="00232709"/>
    <w:rsid w:val="00246182"/>
    <w:rsid w:val="002545D9"/>
    <w:rsid w:val="00254D6C"/>
    <w:rsid w:val="00255528"/>
    <w:rsid w:val="00255A0A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930F0"/>
    <w:rsid w:val="002B0FF8"/>
    <w:rsid w:val="002C13D0"/>
    <w:rsid w:val="002C1E80"/>
    <w:rsid w:val="002C30F6"/>
    <w:rsid w:val="002C3866"/>
    <w:rsid w:val="002C388A"/>
    <w:rsid w:val="002C5B8C"/>
    <w:rsid w:val="002C5E1E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225B7"/>
    <w:rsid w:val="00332B19"/>
    <w:rsid w:val="00337E52"/>
    <w:rsid w:val="00340887"/>
    <w:rsid w:val="003420C5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B3D4C"/>
    <w:rsid w:val="003B7FEC"/>
    <w:rsid w:val="003D238C"/>
    <w:rsid w:val="003D2C2B"/>
    <w:rsid w:val="003D752A"/>
    <w:rsid w:val="003E3ADE"/>
    <w:rsid w:val="003F03B9"/>
    <w:rsid w:val="003F7536"/>
    <w:rsid w:val="004068C4"/>
    <w:rsid w:val="00410E6E"/>
    <w:rsid w:val="00412C25"/>
    <w:rsid w:val="004233B5"/>
    <w:rsid w:val="00431E61"/>
    <w:rsid w:val="00431EC4"/>
    <w:rsid w:val="00432CFB"/>
    <w:rsid w:val="00441C40"/>
    <w:rsid w:val="00445BE2"/>
    <w:rsid w:val="00452283"/>
    <w:rsid w:val="00454416"/>
    <w:rsid w:val="0045486D"/>
    <w:rsid w:val="00457778"/>
    <w:rsid w:val="00463F40"/>
    <w:rsid w:val="00465ACF"/>
    <w:rsid w:val="004665DE"/>
    <w:rsid w:val="004773C9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2B29"/>
    <w:rsid w:val="004D30EE"/>
    <w:rsid w:val="004D621C"/>
    <w:rsid w:val="004E0480"/>
    <w:rsid w:val="004E0580"/>
    <w:rsid w:val="004F4B8D"/>
    <w:rsid w:val="004F5FBB"/>
    <w:rsid w:val="00501CD4"/>
    <w:rsid w:val="0050266F"/>
    <w:rsid w:val="00502F75"/>
    <w:rsid w:val="005053F3"/>
    <w:rsid w:val="005119F7"/>
    <w:rsid w:val="00526AC5"/>
    <w:rsid w:val="00537092"/>
    <w:rsid w:val="0055073B"/>
    <w:rsid w:val="005528B7"/>
    <w:rsid w:val="00553649"/>
    <w:rsid w:val="0055686D"/>
    <w:rsid w:val="00565260"/>
    <w:rsid w:val="00566FEB"/>
    <w:rsid w:val="00571524"/>
    <w:rsid w:val="005834FF"/>
    <w:rsid w:val="00594DD6"/>
    <w:rsid w:val="005A75F2"/>
    <w:rsid w:val="005B0320"/>
    <w:rsid w:val="005B12F7"/>
    <w:rsid w:val="005B5E55"/>
    <w:rsid w:val="005B7097"/>
    <w:rsid w:val="005C1361"/>
    <w:rsid w:val="005C493B"/>
    <w:rsid w:val="005D113D"/>
    <w:rsid w:val="005D1707"/>
    <w:rsid w:val="005D2FDE"/>
    <w:rsid w:val="005E4ADF"/>
    <w:rsid w:val="005E7AD7"/>
    <w:rsid w:val="005E7B38"/>
    <w:rsid w:val="005F2D5A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21B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91"/>
    <w:rsid w:val="007733AF"/>
    <w:rsid w:val="00777E97"/>
    <w:rsid w:val="007876D2"/>
    <w:rsid w:val="00787CD4"/>
    <w:rsid w:val="007925EF"/>
    <w:rsid w:val="00797057"/>
    <w:rsid w:val="007A1A5D"/>
    <w:rsid w:val="007A3F3A"/>
    <w:rsid w:val="007B045F"/>
    <w:rsid w:val="007B4E40"/>
    <w:rsid w:val="007C5B58"/>
    <w:rsid w:val="007C632A"/>
    <w:rsid w:val="007D0940"/>
    <w:rsid w:val="007D3849"/>
    <w:rsid w:val="007D3AB0"/>
    <w:rsid w:val="007D3FDD"/>
    <w:rsid w:val="007D711F"/>
    <w:rsid w:val="007E31DC"/>
    <w:rsid w:val="007E4F64"/>
    <w:rsid w:val="007E63D1"/>
    <w:rsid w:val="007F0DB4"/>
    <w:rsid w:val="007F11C6"/>
    <w:rsid w:val="0080348B"/>
    <w:rsid w:val="008051D0"/>
    <w:rsid w:val="008125C4"/>
    <w:rsid w:val="00812CCD"/>
    <w:rsid w:val="00826C7D"/>
    <w:rsid w:val="008276BB"/>
    <w:rsid w:val="00827C66"/>
    <w:rsid w:val="008327EF"/>
    <w:rsid w:val="00833FCC"/>
    <w:rsid w:val="008356A4"/>
    <w:rsid w:val="00835A0C"/>
    <w:rsid w:val="00837A5D"/>
    <w:rsid w:val="00850050"/>
    <w:rsid w:val="00852B82"/>
    <w:rsid w:val="00853B3D"/>
    <w:rsid w:val="008550AD"/>
    <w:rsid w:val="008676A6"/>
    <w:rsid w:val="00867DD8"/>
    <w:rsid w:val="00884562"/>
    <w:rsid w:val="00891B96"/>
    <w:rsid w:val="008920DB"/>
    <w:rsid w:val="0089451F"/>
    <w:rsid w:val="008A7B38"/>
    <w:rsid w:val="008C49C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52BD"/>
    <w:rsid w:val="009535CD"/>
    <w:rsid w:val="00956396"/>
    <w:rsid w:val="009604D1"/>
    <w:rsid w:val="00963D23"/>
    <w:rsid w:val="009714B7"/>
    <w:rsid w:val="009772B0"/>
    <w:rsid w:val="00983906"/>
    <w:rsid w:val="00987A56"/>
    <w:rsid w:val="00994687"/>
    <w:rsid w:val="00994E69"/>
    <w:rsid w:val="009A016C"/>
    <w:rsid w:val="009A2175"/>
    <w:rsid w:val="009A395C"/>
    <w:rsid w:val="009A5C17"/>
    <w:rsid w:val="009B0CC7"/>
    <w:rsid w:val="009B2082"/>
    <w:rsid w:val="009B42F4"/>
    <w:rsid w:val="009B54D1"/>
    <w:rsid w:val="009C0C89"/>
    <w:rsid w:val="009C1C3D"/>
    <w:rsid w:val="009C401A"/>
    <w:rsid w:val="009D05A7"/>
    <w:rsid w:val="009D0C5D"/>
    <w:rsid w:val="009D465C"/>
    <w:rsid w:val="009E37F7"/>
    <w:rsid w:val="009E4306"/>
    <w:rsid w:val="009F25F8"/>
    <w:rsid w:val="009F426A"/>
    <w:rsid w:val="009F4C35"/>
    <w:rsid w:val="009F675D"/>
    <w:rsid w:val="00A11108"/>
    <w:rsid w:val="00A125E1"/>
    <w:rsid w:val="00A17EDE"/>
    <w:rsid w:val="00A2092F"/>
    <w:rsid w:val="00A20EDF"/>
    <w:rsid w:val="00A361F3"/>
    <w:rsid w:val="00A36BFC"/>
    <w:rsid w:val="00A4390F"/>
    <w:rsid w:val="00A475F8"/>
    <w:rsid w:val="00A5388A"/>
    <w:rsid w:val="00A5614D"/>
    <w:rsid w:val="00A61655"/>
    <w:rsid w:val="00A76CE5"/>
    <w:rsid w:val="00A8369B"/>
    <w:rsid w:val="00AA27E0"/>
    <w:rsid w:val="00AA334B"/>
    <w:rsid w:val="00AA6F36"/>
    <w:rsid w:val="00AC4FA4"/>
    <w:rsid w:val="00AC6B0E"/>
    <w:rsid w:val="00AC74E1"/>
    <w:rsid w:val="00AD648F"/>
    <w:rsid w:val="00AE2302"/>
    <w:rsid w:val="00AF3AA9"/>
    <w:rsid w:val="00B0055A"/>
    <w:rsid w:val="00B02FB7"/>
    <w:rsid w:val="00B078F8"/>
    <w:rsid w:val="00B125E1"/>
    <w:rsid w:val="00B13D7C"/>
    <w:rsid w:val="00B15386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2865"/>
    <w:rsid w:val="00B75F92"/>
    <w:rsid w:val="00BA358A"/>
    <w:rsid w:val="00BA4B8C"/>
    <w:rsid w:val="00BA78C1"/>
    <w:rsid w:val="00BC1D48"/>
    <w:rsid w:val="00BD32A8"/>
    <w:rsid w:val="00BD3715"/>
    <w:rsid w:val="00BD46D1"/>
    <w:rsid w:val="00BD64DD"/>
    <w:rsid w:val="00BE4EE9"/>
    <w:rsid w:val="00BE5C75"/>
    <w:rsid w:val="00BE75D4"/>
    <w:rsid w:val="00BF2FB7"/>
    <w:rsid w:val="00C02B09"/>
    <w:rsid w:val="00C041F4"/>
    <w:rsid w:val="00C050FC"/>
    <w:rsid w:val="00C06D90"/>
    <w:rsid w:val="00C10B66"/>
    <w:rsid w:val="00C12724"/>
    <w:rsid w:val="00C22B47"/>
    <w:rsid w:val="00C26A52"/>
    <w:rsid w:val="00C35736"/>
    <w:rsid w:val="00C37420"/>
    <w:rsid w:val="00C43922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2E88"/>
    <w:rsid w:val="00CD42A2"/>
    <w:rsid w:val="00CD7E81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AC3"/>
    <w:rsid w:val="00D34B9D"/>
    <w:rsid w:val="00D40586"/>
    <w:rsid w:val="00D4244D"/>
    <w:rsid w:val="00D5038D"/>
    <w:rsid w:val="00D5071F"/>
    <w:rsid w:val="00D50CF5"/>
    <w:rsid w:val="00D51D91"/>
    <w:rsid w:val="00D5327D"/>
    <w:rsid w:val="00D55065"/>
    <w:rsid w:val="00D55EF8"/>
    <w:rsid w:val="00D60A37"/>
    <w:rsid w:val="00D60AA4"/>
    <w:rsid w:val="00D647B1"/>
    <w:rsid w:val="00D6548C"/>
    <w:rsid w:val="00D70BBB"/>
    <w:rsid w:val="00D74537"/>
    <w:rsid w:val="00D7645F"/>
    <w:rsid w:val="00D8252A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D7C15"/>
    <w:rsid w:val="00DF2736"/>
    <w:rsid w:val="00E0638C"/>
    <w:rsid w:val="00E20A1A"/>
    <w:rsid w:val="00E20BF1"/>
    <w:rsid w:val="00E24054"/>
    <w:rsid w:val="00E31068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00B6"/>
    <w:rsid w:val="00E71AE3"/>
    <w:rsid w:val="00E90461"/>
    <w:rsid w:val="00E92F65"/>
    <w:rsid w:val="00E93602"/>
    <w:rsid w:val="00E947EC"/>
    <w:rsid w:val="00E95331"/>
    <w:rsid w:val="00EA1C90"/>
    <w:rsid w:val="00EA2195"/>
    <w:rsid w:val="00EA2906"/>
    <w:rsid w:val="00EA3785"/>
    <w:rsid w:val="00EA549B"/>
    <w:rsid w:val="00EB15C6"/>
    <w:rsid w:val="00EB3514"/>
    <w:rsid w:val="00EB5794"/>
    <w:rsid w:val="00EC3E4F"/>
    <w:rsid w:val="00EC4389"/>
    <w:rsid w:val="00EC4BD3"/>
    <w:rsid w:val="00ED6CF0"/>
    <w:rsid w:val="00EE617B"/>
    <w:rsid w:val="00F007DC"/>
    <w:rsid w:val="00F02C64"/>
    <w:rsid w:val="00F04236"/>
    <w:rsid w:val="00F04671"/>
    <w:rsid w:val="00F12183"/>
    <w:rsid w:val="00F14EF2"/>
    <w:rsid w:val="00F15B41"/>
    <w:rsid w:val="00F17A5F"/>
    <w:rsid w:val="00F221F4"/>
    <w:rsid w:val="00F24469"/>
    <w:rsid w:val="00F25E43"/>
    <w:rsid w:val="00F275AE"/>
    <w:rsid w:val="00F31B06"/>
    <w:rsid w:val="00F31C58"/>
    <w:rsid w:val="00F32A4D"/>
    <w:rsid w:val="00F34357"/>
    <w:rsid w:val="00F427DB"/>
    <w:rsid w:val="00F4303B"/>
    <w:rsid w:val="00F45D95"/>
    <w:rsid w:val="00F504E0"/>
    <w:rsid w:val="00F5375C"/>
    <w:rsid w:val="00F54C23"/>
    <w:rsid w:val="00F551EA"/>
    <w:rsid w:val="00F56735"/>
    <w:rsid w:val="00F56C2F"/>
    <w:rsid w:val="00F6026F"/>
    <w:rsid w:val="00F670B6"/>
    <w:rsid w:val="00F67619"/>
    <w:rsid w:val="00F72E2C"/>
    <w:rsid w:val="00F74FB4"/>
    <w:rsid w:val="00F751D7"/>
    <w:rsid w:val="00F75DE5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E6BA5"/>
    <w:rsid w:val="00FF2D7B"/>
    <w:rsid w:val="00FF4E49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customStyle="1" w:styleId="ConsPlusNormal">
    <w:name w:val="ConsPlusNormal"/>
    <w:rsid w:val="0045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4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4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454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4416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54416"/>
  </w:style>
  <w:style w:type="paragraph" w:styleId="a9">
    <w:name w:val="Body Text"/>
    <w:basedOn w:val="a"/>
    <w:link w:val="aa"/>
    <w:rsid w:val="00454416"/>
    <w:pPr>
      <w:autoSpaceDE w:val="0"/>
      <w:autoSpaceDN w:val="0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454416"/>
    <w:rPr>
      <w:rFonts w:eastAsia="Times New Roman" w:cs="Times New Roman"/>
      <w:sz w:val="24"/>
      <w:szCs w:val="24"/>
      <w:lang w:val="en-US" w:eastAsia="ru-RU"/>
    </w:rPr>
  </w:style>
  <w:style w:type="character" w:styleId="ab">
    <w:name w:val="Hyperlink"/>
    <w:rsid w:val="00454416"/>
    <w:rPr>
      <w:color w:val="0000FF"/>
      <w:u w:val="single"/>
    </w:rPr>
  </w:style>
  <w:style w:type="paragraph" w:styleId="ac">
    <w:name w:val="header"/>
    <w:basedOn w:val="a"/>
    <w:link w:val="ad"/>
    <w:rsid w:val="004544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4416"/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45441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54416"/>
    <w:pPr>
      <w:widowControl w:val="0"/>
      <w:autoSpaceDE w:val="0"/>
      <w:autoSpaceDN w:val="0"/>
      <w:adjustRightInd w:val="0"/>
      <w:spacing w:line="299" w:lineRule="exact"/>
      <w:ind w:firstLine="470"/>
      <w:jc w:val="both"/>
    </w:pPr>
  </w:style>
  <w:style w:type="paragraph" w:customStyle="1" w:styleId="Style3">
    <w:name w:val="Style3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4">
    <w:name w:val="Style4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1020"/>
    </w:pPr>
  </w:style>
  <w:style w:type="paragraph" w:customStyle="1" w:styleId="Style11">
    <w:name w:val="Style11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  <w:style w:type="paragraph" w:customStyle="1" w:styleId="Style6">
    <w:name w:val="Style6"/>
    <w:basedOn w:val="a"/>
    <w:rsid w:val="00454416"/>
    <w:pPr>
      <w:widowControl w:val="0"/>
      <w:autoSpaceDE w:val="0"/>
      <w:autoSpaceDN w:val="0"/>
      <w:adjustRightInd w:val="0"/>
      <w:spacing w:line="299" w:lineRule="exact"/>
      <w:ind w:firstLine="329"/>
      <w:jc w:val="both"/>
    </w:pPr>
  </w:style>
  <w:style w:type="paragraph" w:customStyle="1" w:styleId="Style2">
    <w:name w:val="Style2"/>
    <w:basedOn w:val="a"/>
    <w:rsid w:val="00454416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317"/>
      <w:jc w:val="both"/>
    </w:pPr>
  </w:style>
  <w:style w:type="character" w:customStyle="1" w:styleId="FontStyle13">
    <w:name w:val="Font Style13"/>
    <w:rsid w:val="0045441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45441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4544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698"/>
      <w:jc w:val="both"/>
    </w:pPr>
  </w:style>
  <w:style w:type="paragraph" w:customStyle="1" w:styleId="Style7">
    <w:name w:val="Style7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192"/>
      <w:jc w:val="both"/>
    </w:pPr>
  </w:style>
  <w:style w:type="paragraph" w:styleId="af">
    <w:name w:val="Document Map"/>
    <w:basedOn w:val="a"/>
    <w:link w:val="af0"/>
    <w:rsid w:val="0045441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45441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rsid w:val="004544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441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10E6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FD7E-5606-42C8-8AFE-424B370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21</Pages>
  <Words>13946</Words>
  <Characters>79494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35</cp:revision>
  <cp:lastPrinted>2016-04-04T09:07:00Z</cp:lastPrinted>
  <dcterms:created xsi:type="dcterms:W3CDTF">2015-10-20T02:26:00Z</dcterms:created>
  <dcterms:modified xsi:type="dcterms:W3CDTF">2016-04-04T09:07:00Z</dcterms:modified>
</cp:coreProperties>
</file>